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E8" w:rsidRPr="0055278A" w:rsidRDefault="00E11CE8" w:rsidP="00E11CE8">
      <w:pPr>
        <w:ind w:right="-20"/>
        <w:jc w:val="center"/>
        <w:rPr>
          <w:b/>
        </w:rPr>
      </w:pPr>
      <w:r w:rsidRPr="0055278A">
        <w:rPr>
          <w:b/>
        </w:rPr>
        <w:t xml:space="preserve">Муниципальное казенное общеобразовательное учреждение </w:t>
      </w:r>
    </w:p>
    <w:p w:rsidR="00E11CE8" w:rsidRPr="0055278A" w:rsidRDefault="00E11CE8" w:rsidP="00E11CE8">
      <w:pPr>
        <w:ind w:right="-20"/>
        <w:jc w:val="center"/>
        <w:rPr>
          <w:b/>
        </w:rPr>
      </w:pPr>
      <w:r w:rsidRPr="0055278A">
        <w:rPr>
          <w:b/>
        </w:rPr>
        <w:t xml:space="preserve">Чилековская средняя школа </w:t>
      </w:r>
    </w:p>
    <w:p w:rsidR="00E11CE8" w:rsidRPr="0055278A" w:rsidRDefault="00E11CE8" w:rsidP="00E11CE8">
      <w:pPr>
        <w:ind w:right="-20"/>
        <w:jc w:val="center"/>
        <w:rPr>
          <w:b/>
        </w:rPr>
      </w:pPr>
      <w:r w:rsidRPr="0055278A">
        <w:rPr>
          <w:b/>
        </w:rPr>
        <w:t>Котельниковского муниципального района Волгоградской области</w:t>
      </w:r>
    </w:p>
    <w:p w:rsidR="00E11CE8" w:rsidRPr="0055278A" w:rsidRDefault="00E11CE8" w:rsidP="00E11CE8">
      <w:pPr>
        <w:spacing w:after="32" w:line="240" w:lineRule="exact"/>
      </w:pPr>
    </w:p>
    <w:p w:rsidR="00E11CE8" w:rsidRDefault="00E11CE8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Default="00C5581A" w:rsidP="00E11CE8">
      <w:pPr>
        <w:spacing w:line="237" w:lineRule="auto"/>
        <w:ind w:left="208" w:right="-20" w:hanging="3"/>
        <w:rPr>
          <w:spacing w:val="-3"/>
        </w:rPr>
      </w:pPr>
    </w:p>
    <w:p w:rsidR="00C5581A" w:rsidRPr="0055278A" w:rsidRDefault="00C5581A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rPr>
          <w:w w:val="111"/>
        </w:rPr>
      </w:pPr>
    </w:p>
    <w:p w:rsidR="00E11CE8" w:rsidRDefault="00E11CE8" w:rsidP="00D63A3F">
      <w:pPr>
        <w:tabs>
          <w:tab w:val="left" w:pos="9355"/>
        </w:tabs>
        <w:spacing w:line="239" w:lineRule="auto"/>
        <w:ind w:left="284" w:right="1700" w:firstLine="978"/>
        <w:jc w:val="center"/>
        <w:rPr>
          <w:sz w:val="28"/>
          <w:szCs w:val="28"/>
        </w:rPr>
      </w:pPr>
      <w:r w:rsidRPr="0055278A">
        <w:rPr>
          <w:sz w:val="28"/>
          <w:szCs w:val="28"/>
        </w:rPr>
        <w:t>Ра</w:t>
      </w:r>
      <w:r w:rsidRPr="0055278A">
        <w:rPr>
          <w:spacing w:val="-2"/>
          <w:sz w:val="28"/>
          <w:szCs w:val="28"/>
        </w:rPr>
        <w:t>б</w:t>
      </w:r>
      <w:r w:rsidRPr="0055278A">
        <w:rPr>
          <w:sz w:val="28"/>
          <w:szCs w:val="28"/>
        </w:rPr>
        <w:t>оч</w:t>
      </w:r>
      <w:r w:rsidRPr="0055278A">
        <w:rPr>
          <w:spacing w:val="-2"/>
          <w:sz w:val="28"/>
          <w:szCs w:val="28"/>
        </w:rPr>
        <w:t>а</w:t>
      </w:r>
      <w:r w:rsidRPr="0055278A">
        <w:rPr>
          <w:sz w:val="28"/>
          <w:szCs w:val="28"/>
        </w:rPr>
        <w:t>я</w:t>
      </w:r>
      <w:r w:rsidRPr="0055278A">
        <w:rPr>
          <w:spacing w:val="14"/>
          <w:sz w:val="28"/>
          <w:szCs w:val="28"/>
        </w:rPr>
        <w:t xml:space="preserve"> </w:t>
      </w:r>
      <w:r w:rsidRPr="0055278A">
        <w:rPr>
          <w:sz w:val="28"/>
          <w:szCs w:val="28"/>
        </w:rPr>
        <w:t>п</w:t>
      </w:r>
      <w:r w:rsidRPr="0055278A">
        <w:rPr>
          <w:spacing w:val="-2"/>
          <w:sz w:val="28"/>
          <w:szCs w:val="28"/>
        </w:rPr>
        <w:t>р</w:t>
      </w:r>
      <w:r w:rsidRPr="0055278A">
        <w:rPr>
          <w:sz w:val="28"/>
          <w:szCs w:val="28"/>
        </w:rPr>
        <w:t>ог</w:t>
      </w:r>
      <w:r w:rsidRPr="0055278A">
        <w:rPr>
          <w:spacing w:val="-3"/>
          <w:sz w:val="28"/>
          <w:szCs w:val="28"/>
        </w:rPr>
        <w:t>р</w:t>
      </w:r>
      <w:r w:rsidRPr="0055278A">
        <w:rPr>
          <w:sz w:val="28"/>
          <w:szCs w:val="28"/>
        </w:rPr>
        <w:t>а</w:t>
      </w:r>
      <w:r w:rsidRPr="0055278A">
        <w:rPr>
          <w:spacing w:val="-2"/>
          <w:sz w:val="28"/>
          <w:szCs w:val="28"/>
        </w:rPr>
        <w:t>м</w:t>
      </w:r>
      <w:r w:rsidRPr="0055278A">
        <w:rPr>
          <w:sz w:val="28"/>
          <w:szCs w:val="28"/>
        </w:rPr>
        <w:t>ма</w:t>
      </w:r>
      <w:r w:rsidRPr="0055278A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курса внеурочной</w:t>
      </w:r>
      <w:r w:rsidR="00D63A3F">
        <w:rPr>
          <w:sz w:val="28"/>
          <w:szCs w:val="28"/>
        </w:rPr>
        <w:t xml:space="preserve"> деятельности</w:t>
      </w:r>
      <w:r>
        <w:rPr>
          <w:sz w:val="28"/>
          <w:szCs w:val="28"/>
        </w:rPr>
        <w:t xml:space="preserve"> по биологии</w:t>
      </w:r>
    </w:p>
    <w:p w:rsidR="00E11CE8" w:rsidRDefault="00E11CE8" w:rsidP="00E11CE8">
      <w:pPr>
        <w:tabs>
          <w:tab w:val="left" w:pos="9355"/>
        </w:tabs>
        <w:spacing w:line="239" w:lineRule="auto"/>
        <w:ind w:left="284" w:right="2437" w:firstLine="978"/>
        <w:jc w:val="center"/>
        <w:rPr>
          <w:b/>
          <w:sz w:val="28"/>
          <w:szCs w:val="28"/>
        </w:rPr>
      </w:pPr>
      <w:r w:rsidRPr="00153B7F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Клетки и ткани</w:t>
      </w:r>
      <w:r w:rsidRPr="00153B7F">
        <w:rPr>
          <w:b/>
          <w:sz w:val="28"/>
          <w:szCs w:val="28"/>
        </w:rPr>
        <w:t>»</w:t>
      </w:r>
    </w:p>
    <w:p w:rsidR="00D63A3F" w:rsidRPr="00FF1B5F" w:rsidRDefault="00D63A3F" w:rsidP="00D63A3F">
      <w:pPr>
        <w:tabs>
          <w:tab w:val="left" w:pos="9355"/>
        </w:tabs>
        <w:spacing w:line="239" w:lineRule="auto"/>
        <w:ind w:left="284" w:right="2437" w:firstLine="978"/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 направление)</w:t>
      </w:r>
    </w:p>
    <w:p w:rsidR="00E11CE8" w:rsidRPr="0055278A" w:rsidRDefault="00E11CE8" w:rsidP="00E11CE8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55278A">
        <w:rPr>
          <w:spacing w:val="22"/>
          <w:sz w:val="28"/>
          <w:szCs w:val="28"/>
        </w:rPr>
        <w:t>д</w:t>
      </w:r>
      <w:r w:rsidRPr="0055278A">
        <w:rPr>
          <w:spacing w:val="24"/>
          <w:sz w:val="28"/>
          <w:szCs w:val="28"/>
        </w:rPr>
        <w:t>л</w:t>
      </w:r>
      <w:r w:rsidRPr="0055278A">
        <w:rPr>
          <w:spacing w:val="22"/>
          <w:sz w:val="28"/>
          <w:szCs w:val="28"/>
        </w:rPr>
        <w:t>я</w:t>
      </w:r>
      <w:r w:rsidRPr="0055278A">
        <w:rPr>
          <w:spacing w:val="-18"/>
          <w:w w:val="114"/>
          <w:sz w:val="28"/>
          <w:szCs w:val="28"/>
        </w:rPr>
        <w:t>_</w:t>
      </w:r>
      <w:r w:rsidRPr="0055278A">
        <w:rPr>
          <w:spacing w:val="-20"/>
          <w:w w:val="114"/>
          <w:sz w:val="28"/>
          <w:szCs w:val="28"/>
        </w:rPr>
        <w:t>__</w:t>
      </w:r>
      <w:r>
        <w:rPr>
          <w:b/>
          <w:spacing w:val="-20"/>
          <w:w w:val="114"/>
          <w:sz w:val="28"/>
          <w:szCs w:val="28"/>
        </w:rPr>
        <w:t>10 - 11</w:t>
      </w:r>
      <w:r w:rsidRPr="0055278A">
        <w:rPr>
          <w:spacing w:val="-20"/>
          <w:w w:val="114"/>
          <w:sz w:val="28"/>
          <w:szCs w:val="28"/>
        </w:rPr>
        <w:t>__</w:t>
      </w:r>
      <w:r w:rsidRPr="0055278A">
        <w:rPr>
          <w:spacing w:val="-19"/>
          <w:w w:val="114"/>
          <w:sz w:val="28"/>
          <w:szCs w:val="28"/>
        </w:rPr>
        <w:t>_</w:t>
      </w:r>
      <w:r w:rsidRPr="0055278A">
        <w:rPr>
          <w:w w:val="114"/>
          <w:sz w:val="28"/>
          <w:szCs w:val="28"/>
        </w:rPr>
        <w:t>_</w:t>
      </w:r>
      <w:r w:rsidRPr="0055278A">
        <w:rPr>
          <w:spacing w:val="47"/>
          <w:sz w:val="28"/>
          <w:szCs w:val="28"/>
        </w:rPr>
        <w:t xml:space="preserve"> </w:t>
      </w:r>
      <w:r w:rsidRPr="0055278A">
        <w:rPr>
          <w:sz w:val="28"/>
          <w:szCs w:val="28"/>
        </w:rPr>
        <w:t>кл</w:t>
      </w:r>
      <w:r w:rsidRPr="0055278A">
        <w:rPr>
          <w:spacing w:val="-3"/>
          <w:sz w:val="28"/>
          <w:szCs w:val="28"/>
        </w:rPr>
        <w:t>а</w:t>
      </w:r>
      <w:r w:rsidRPr="0055278A">
        <w:rPr>
          <w:spacing w:val="-2"/>
          <w:sz w:val="28"/>
          <w:szCs w:val="28"/>
        </w:rPr>
        <w:t>с</w:t>
      </w:r>
      <w:r w:rsidRPr="0055278A">
        <w:rPr>
          <w:sz w:val="28"/>
          <w:szCs w:val="28"/>
        </w:rPr>
        <w:t>са</w:t>
      </w:r>
    </w:p>
    <w:p w:rsidR="00E11CE8" w:rsidRPr="0055278A" w:rsidRDefault="00E11CE8" w:rsidP="00E11CE8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55278A">
        <w:rPr>
          <w:sz w:val="28"/>
          <w:szCs w:val="28"/>
        </w:rPr>
        <w:t>с</w:t>
      </w:r>
      <w:r w:rsidRPr="0055278A">
        <w:rPr>
          <w:spacing w:val="-3"/>
          <w:sz w:val="28"/>
          <w:szCs w:val="28"/>
        </w:rPr>
        <w:t>р</w:t>
      </w:r>
      <w:r w:rsidRPr="0055278A">
        <w:rPr>
          <w:sz w:val="28"/>
          <w:szCs w:val="28"/>
        </w:rPr>
        <w:t>ок</w:t>
      </w:r>
      <w:r w:rsidRPr="0055278A">
        <w:rPr>
          <w:spacing w:val="1"/>
          <w:sz w:val="28"/>
          <w:szCs w:val="28"/>
        </w:rPr>
        <w:t xml:space="preserve"> </w:t>
      </w:r>
      <w:r w:rsidRPr="0055278A">
        <w:rPr>
          <w:sz w:val="28"/>
          <w:szCs w:val="28"/>
        </w:rPr>
        <w:t>р</w:t>
      </w:r>
      <w:r w:rsidRPr="0055278A">
        <w:rPr>
          <w:spacing w:val="-3"/>
          <w:sz w:val="28"/>
          <w:szCs w:val="28"/>
        </w:rPr>
        <w:t>е</w:t>
      </w:r>
      <w:r w:rsidRPr="0055278A">
        <w:rPr>
          <w:sz w:val="28"/>
          <w:szCs w:val="28"/>
        </w:rPr>
        <w:t>а</w:t>
      </w:r>
      <w:r w:rsidRPr="0055278A">
        <w:rPr>
          <w:spacing w:val="-3"/>
          <w:sz w:val="28"/>
          <w:szCs w:val="28"/>
        </w:rPr>
        <w:t>л</w:t>
      </w:r>
      <w:r w:rsidRPr="0055278A">
        <w:rPr>
          <w:sz w:val="28"/>
          <w:szCs w:val="28"/>
        </w:rPr>
        <w:t>и</w:t>
      </w:r>
      <w:r w:rsidRPr="0055278A">
        <w:rPr>
          <w:spacing w:val="-4"/>
          <w:sz w:val="28"/>
          <w:szCs w:val="28"/>
        </w:rPr>
        <w:t>з</w:t>
      </w:r>
      <w:r w:rsidRPr="0055278A">
        <w:rPr>
          <w:spacing w:val="-2"/>
          <w:sz w:val="28"/>
          <w:szCs w:val="28"/>
        </w:rPr>
        <w:t>а</w:t>
      </w:r>
      <w:r w:rsidRPr="0055278A">
        <w:rPr>
          <w:sz w:val="28"/>
          <w:szCs w:val="28"/>
        </w:rPr>
        <w:t>ц</w:t>
      </w:r>
      <w:r w:rsidRPr="0055278A">
        <w:rPr>
          <w:spacing w:val="-4"/>
          <w:sz w:val="28"/>
          <w:szCs w:val="28"/>
        </w:rPr>
        <w:t>и</w:t>
      </w:r>
      <w:r w:rsidRPr="0055278A">
        <w:rPr>
          <w:sz w:val="28"/>
          <w:szCs w:val="28"/>
        </w:rPr>
        <w:t>и</w:t>
      </w:r>
      <w:r w:rsidRPr="0055278A">
        <w:rPr>
          <w:spacing w:val="44"/>
          <w:sz w:val="28"/>
          <w:szCs w:val="28"/>
        </w:rPr>
        <w:t xml:space="preserve"> </w:t>
      </w:r>
      <w:r>
        <w:rPr>
          <w:spacing w:val="42"/>
          <w:sz w:val="28"/>
          <w:szCs w:val="28"/>
        </w:rPr>
        <w:t>2</w:t>
      </w:r>
      <w:r w:rsidRPr="0055278A">
        <w:rPr>
          <w:spacing w:val="-2"/>
          <w:sz w:val="28"/>
          <w:szCs w:val="28"/>
        </w:rPr>
        <w:t>г</w:t>
      </w:r>
      <w:r w:rsidRPr="0055278A">
        <w:rPr>
          <w:spacing w:val="-5"/>
          <w:sz w:val="28"/>
          <w:szCs w:val="28"/>
        </w:rPr>
        <w:t>о</w:t>
      </w:r>
      <w:r w:rsidRPr="0055278A">
        <w:rPr>
          <w:sz w:val="28"/>
          <w:szCs w:val="28"/>
        </w:rPr>
        <w:t>д</w:t>
      </w:r>
      <w:r>
        <w:rPr>
          <w:sz w:val="28"/>
          <w:szCs w:val="28"/>
        </w:rPr>
        <w:t>а</w:t>
      </w:r>
    </w:p>
    <w:p w:rsidR="00E11CE8" w:rsidRPr="0055278A" w:rsidRDefault="00E11CE8" w:rsidP="00E11CE8">
      <w:pPr>
        <w:spacing w:line="237" w:lineRule="auto"/>
        <w:ind w:left="208" w:right="-20" w:hanging="3"/>
        <w:jc w:val="center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jc w:val="center"/>
        <w:rPr>
          <w:w w:val="111"/>
        </w:rPr>
      </w:pPr>
    </w:p>
    <w:p w:rsidR="00E11CE8" w:rsidRPr="0055278A" w:rsidRDefault="00E11CE8" w:rsidP="00E11CE8">
      <w:pPr>
        <w:spacing w:line="237" w:lineRule="auto"/>
        <w:ind w:left="208" w:right="-20" w:hanging="3"/>
        <w:jc w:val="center"/>
        <w:rPr>
          <w:w w:val="111"/>
        </w:rPr>
      </w:pPr>
    </w:p>
    <w:p w:rsidR="00E11CE8" w:rsidRPr="0055278A" w:rsidRDefault="00E11CE8" w:rsidP="00E11CE8">
      <w:pPr>
        <w:autoSpaceDE w:val="0"/>
        <w:autoSpaceDN w:val="0"/>
        <w:adjustRightInd w:val="0"/>
        <w:jc w:val="right"/>
      </w:pPr>
      <w:r w:rsidRPr="0055278A">
        <w:t>Разработала:</w:t>
      </w:r>
    </w:p>
    <w:p w:rsidR="00E11CE8" w:rsidRPr="0055278A" w:rsidRDefault="00E11CE8" w:rsidP="00E11CE8">
      <w:pPr>
        <w:autoSpaceDE w:val="0"/>
        <w:autoSpaceDN w:val="0"/>
        <w:adjustRightInd w:val="0"/>
        <w:jc w:val="right"/>
        <w:outlineLvl w:val="0"/>
      </w:pPr>
      <w:r w:rsidRPr="0055278A">
        <w:t>Якончук Е.Ю.</w:t>
      </w:r>
    </w:p>
    <w:p w:rsidR="00E11CE8" w:rsidRPr="0055278A" w:rsidRDefault="00E11CE8" w:rsidP="00E11CE8">
      <w:pPr>
        <w:spacing w:line="237" w:lineRule="auto"/>
        <w:ind w:left="208" w:right="-20" w:hanging="3"/>
        <w:jc w:val="right"/>
      </w:pPr>
      <w:r w:rsidRPr="0055278A">
        <w:t xml:space="preserve">учитель </w:t>
      </w:r>
      <w:r>
        <w:t>биологии</w:t>
      </w:r>
    </w:p>
    <w:p w:rsidR="00E11CE8" w:rsidRPr="0055278A" w:rsidRDefault="00E11CE8" w:rsidP="00E11CE8">
      <w:pPr>
        <w:spacing w:line="237" w:lineRule="auto"/>
        <w:ind w:left="208" w:right="-20" w:hanging="3"/>
        <w:jc w:val="right"/>
        <w:rPr>
          <w:w w:val="111"/>
        </w:rPr>
      </w:pPr>
    </w:p>
    <w:p w:rsidR="00E11CE8" w:rsidRPr="0055278A" w:rsidRDefault="00E11CE8" w:rsidP="00E11CE8">
      <w:pPr>
        <w:spacing w:line="231" w:lineRule="auto"/>
        <w:ind w:left="232" w:right="4212" w:firstLine="5"/>
        <w:rPr>
          <w:spacing w:val="-3"/>
        </w:rPr>
      </w:pPr>
    </w:p>
    <w:p w:rsidR="00E11CE8" w:rsidRPr="0055278A" w:rsidRDefault="00E11CE8" w:rsidP="00E11CE8">
      <w:pPr>
        <w:spacing w:line="231" w:lineRule="auto"/>
        <w:ind w:left="232" w:right="4212" w:firstLine="5"/>
        <w:rPr>
          <w:spacing w:val="-3"/>
        </w:rPr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E11CE8" w:rsidRPr="0055278A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55278A">
        <w:t>п. Равнинный</w:t>
      </w:r>
    </w:p>
    <w:p w:rsidR="00E11CE8" w:rsidRDefault="00E11CE8" w:rsidP="00E11CE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55278A">
        <w:t>20</w:t>
      </w:r>
      <w:r>
        <w:t>21</w:t>
      </w:r>
    </w:p>
    <w:p w:rsidR="00E11CE8" w:rsidRPr="00D63A3F" w:rsidRDefault="00E11CE8" w:rsidP="00E11CE8">
      <w:pPr>
        <w:pStyle w:val="30"/>
        <w:shd w:val="clear" w:color="auto" w:fill="auto"/>
        <w:spacing w:after="37" w:line="360" w:lineRule="auto"/>
        <w:jc w:val="center"/>
        <w:rPr>
          <w:b/>
          <w:sz w:val="28"/>
          <w:szCs w:val="24"/>
        </w:rPr>
      </w:pPr>
      <w:r w:rsidRPr="00D63A3F">
        <w:rPr>
          <w:b/>
          <w:sz w:val="28"/>
          <w:szCs w:val="24"/>
        </w:rPr>
        <w:lastRenderedPageBreak/>
        <w:t>Пояснительная записка</w:t>
      </w:r>
    </w:p>
    <w:p w:rsidR="008F6DE1" w:rsidRPr="002A36CE" w:rsidRDefault="008F6DE1" w:rsidP="00D63A3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A36CE">
        <w:rPr>
          <w:sz w:val="28"/>
          <w:szCs w:val="28"/>
        </w:rPr>
        <w:t xml:space="preserve">Рабочая программа элективного курса </w:t>
      </w:r>
      <w:r>
        <w:rPr>
          <w:sz w:val="28"/>
          <w:szCs w:val="28"/>
        </w:rPr>
        <w:t>по биологии «</w:t>
      </w:r>
      <w:r w:rsidRPr="0015606E">
        <w:rPr>
          <w:sz w:val="28"/>
          <w:szCs w:val="28"/>
        </w:rPr>
        <w:t>Клетки и ткани</w:t>
      </w:r>
      <w:r>
        <w:rPr>
          <w:sz w:val="28"/>
          <w:szCs w:val="28"/>
        </w:rPr>
        <w:t xml:space="preserve">» для 10-11 </w:t>
      </w:r>
      <w:r w:rsidRPr="002A36CE">
        <w:rPr>
          <w:sz w:val="28"/>
          <w:szCs w:val="28"/>
        </w:rPr>
        <w:t>класс</w:t>
      </w:r>
      <w:r>
        <w:rPr>
          <w:sz w:val="28"/>
          <w:szCs w:val="28"/>
        </w:rPr>
        <w:t>а</w:t>
      </w:r>
      <w:r w:rsidRPr="002A36CE">
        <w:rPr>
          <w:sz w:val="28"/>
          <w:szCs w:val="28"/>
        </w:rPr>
        <w:t xml:space="preserve"> составлена в соответствии с Федеральным компонентом государственного образовательного стандарта основного общего образования, утвержденного Приказом Минобразования РФ от 05.03.2004 года № 1089, на основе:</w:t>
      </w:r>
    </w:p>
    <w:p w:rsidR="008F6DE1" w:rsidRDefault="008F6DE1" w:rsidP="00D63A3F">
      <w:pPr>
        <w:spacing w:line="360" w:lineRule="auto"/>
        <w:ind w:firstLine="709"/>
        <w:jc w:val="both"/>
        <w:rPr>
          <w:sz w:val="28"/>
          <w:szCs w:val="28"/>
        </w:rPr>
      </w:pPr>
      <w:r w:rsidRPr="002A36CE">
        <w:rPr>
          <w:sz w:val="28"/>
          <w:szCs w:val="28"/>
        </w:rPr>
        <w:t xml:space="preserve">- примерной программы среднего общего образования </w:t>
      </w:r>
      <w:r>
        <w:rPr>
          <w:sz w:val="28"/>
          <w:szCs w:val="28"/>
        </w:rPr>
        <w:t xml:space="preserve">по биологии </w:t>
      </w:r>
      <w:r w:rsidRPr="002A36CE">
        <w:rPr>
          <w:sz w:val="28"/>
          <w:szCs w:val="28"/>
        </w:rPr>
        <w:t>для общеобразовательных учреждений;</w:t>
      </w:r>
    </w:p>
    <w:p w:rsidR="008F6DE1" w:rsidRDefault="008F6DE1" w:rsidP="00D63A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Style w:val="a3"/>
          <w:sz w:val="28"/>
          <w:szCs w:val="28"/>
        </w:rPr>
        <w:t>- п</w:t>
      </w:r>
      <w:r w:rsidRPr="00D259DE">
        <w:rPr>
          <w:sz w:val="28"/>
          <w:szCs w:val="28"/>
        </w:rPr>
        <w:t xml:space="preserve">рограммы: Обухов Д.К., </w:t>
      </w:r>
      <w:proofErr w:type="spellStart"/>
      <w:r w:rsidRPr="00D259DE">
        <w:rPr>
          <w:sz w:val="28"/>
          <w:szCs w:val="28"/>
        </w:rPr>
        <w:t>Кириленкова</w:t>
      </w:r>
      <w:proofErr w:type="spellEnd"/>
      <w:r w:rsidRPr="00D259DE">
        <w:rPr>
          <w:sz w:val="28"/>
          <w:szCs w:val="28"/>
        </w:rPr>
        <w:t xml:space="preserve"> В.Н. Программа элективного курса «Клетки и ткани» / Программы элективных курсов. Биология 10-11 классы. Профильное обучение. / Авт.-сост. В.И. </w:t>
      </w:r>
      <w:proofErr w:type="spellStart"/>
      <w:r w:rsidRPr="00D259DE">
        <w:rPr>
          <w:sz w:val="28"/>
          <w:szCs w:val="28"/>
        </w:rPr>
        <w:t>Сивоглазов</w:t>
      </w:r>
      <w:proofErr w:type="spellEnd"/>
      <w:r w:rsidRPr="00D259DE">
        <w:rPr>
          <w:sz w:val="28"/>
          <w:szCs w:val="28"/>
        </w:rPr>
        <w:t>, В.В. Пасечник. – М.: Дрофа, 2005</w:t>
      </w:r>
      <w:r>
        <w:rPr>
          <w:sz w:val="28"/>
          <w:szCs w:val="28"/>
        </w:rPr>
        <w:t>.</w:t>
      </w:r>
    </w:p>
    <w:p w:rsidR="008F6DE1" w:rsidRPr="000F5A15" w:rsidRDefault="008F6DE1" w:rsidP="00D63A3F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E57285">
        <w:rPr>
          <w:b/>
          <w:sz w:val="28"/>
          <w:szCs w:val="28"/>
        </w:rPr>
        <w:t xml:space="preserve"> курса:</w:t>
      </w:r>
      <w:r w:rsidRPr="00E57285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формирование углубленных и систематизированных</w:t>
      </w:r>
      <w:r w:rsidR="00383D7E">
        <w:rPr>
          <w:sz w:val="28"/>
          <w:szCs w:val="28"/>
        </w:rPr>
        <w:t xml:space="preserve"> </w:t>
      </w:r>
      <w:r w:rsidRPr="000F5A15">
        <w:rPr>
          <w:sz w:val="28"/>
          <w:szCs w:val="28"/>
        </w:rPr>
        <w:t xml:space="preserve">знаний учащихся по разделу общей биологии «Клетка и ткани» на базе сформированных понятий об особенностях строение разных царств живой природы, создание условий для развития творческого мышления, умения самостоятельно применять и пополнять свои знания через содержание курса и применение новых педагогических технологий. </w:t>
      </w:r>
    </w:p>
    <w:p w:rsidR="008F6DE1" w:rsidRDefault="008F6DE1" w:rsidP="00D63A3F">
      <w:pPr>
        <w:pStyle w:val="Default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E57285">
        <w:rPr>
          <w:b/>
          <w:bCs/>
          <w:sz w:val="28"/>
          <w:szCs w:val="28"/>
        </w:rPr>
        <w:t xml:space="preserve">Задачи курса: </w:t>
      </w:r>
    </w:p>
    <w:p w:rsidR="008F6DE1" w:rsidRPr="000F5A15" w:rsidRDefault="008F6DE1" w:rsidP="00D63A3F">
      <w:pPr>
        <w:spacing w:line="360" w:lineRule="auto"/>
        <w:ind w:firstLine="709"/>
        <w:jc w:val="both"/>
        <w:rPr>
          <w:sz w:val="28"/>
          <w:szCs w:val="28"/>
        </w:rPr>
      </w:pPr>
      <w:r w:rsidRPr="000F5A15">
        <w:rPr>
          <w:sz w:val="28"/>
          <w:szCs w:val="28"/>
        </w:rPr>
        <w:t xml:space="preserve">1. </w:t>
      </w:r>
      <w:r w:rsidR="00383D7E">
        <w:rPr>
          <w:sz w:val="28"/>
          <w:szCs w:val="28"/>
        </w:rPr>
        <w:t>сформировать</w:t>
      </w:r>
      <w:r w:rsidRPr="000F5A15">
        <w:rPr>
          <w:sz w:val="28"/>
          <w:szCs w:val="28"/>
        </w:rPr>
        <w:t xml:space="preserve"> систем</w:t>
      </w:r>
      <w:r w:rsidR="00383D7E">
        <w:rPr>
          <w:sz w:val="28"/>
          <w:szCs w:val="28"/>
        </w:rPr>
        <w:t>у</w:t>
      </w:r>
      <w:r w:rsidRPr="000F5A15">
        <w:rPr>
          <w:sz w:val="28"/>
          <w:szCs w:val="28"/>
        </w:rPr>
        <w:t xml:space="preserve"> теоретических знаний и практических умений в области биологии клетки;</w:t>
      </w:r>
    </w:p>
    <w:p w:rsidR="008F6DE1" w:rsidRPr="000F5A15" w:rsidRDefault="008F6DE1" w:rsidP="00D63A3F">
      <w:pPr>
        <w:spacing w:line="360" w:lineRule="auto"/>
        <w:ind w:firstLine="709"/>
        <w:jc w:val="both"/>
        <w:rPr>
          <w:sz w:val="28"/>
          <w:szCs w:val="28"/>
        </w:rPr>
      </w:pPr>
      <w:r w:rsidRPr="000F5A15">
        <w:rPr>
          <w:sz w:val="28"/>
          <w:szCs w:val="28"/>
        </w:rPr>
        <w:t xml:space="preserve">2. </w:t>
      </w:r>
      <w:r w:rsidR="00383D7E">
        <w:rPr>
          <w:sz w:val="28"/>
          <w:szCs w:val="28"/>
        </w:rPr>
        <w:t>создать</w:t>
      </w:r>
      <w:r w:rsidRPr="000F5A15">
        <w:rPr>
          <w:sz w:val="28"/>
          <w:szCs w:val="28"/>
        </w:rPr>
        <w:t xml:space="preserve"> услови</w:t>
      </w:r>
      <w:r w:rsidR="00383D7E">
        <w:rPr>
          <w:sz w:val="28"/>
          <w:szCs w:val="28"/>
        </w:rPr>
        <w:t>я</w:t>
      </w:r>
      <w:r w:rsidRPr="000F5A15">
        <w:rPr>
          <w:sz w:val="28"/>
          <w:szCs w:val="28"/>
        </w:rPr>
        <w:t xml:space="preserve"> для развития логического мышления, </w:t>
      </w:r>
      <w:proofErr w:type="spellStart"/>
      <w:r w:rsidRPr="000F5A15">
        <w:rPr>
          <w:sz w:val="28"/>
          <w:szCs w:val="28"/>
        </w:rPr>
        <w:t>монологичной</w:t>
      </w:r>
      <w:proofErr w:type="spellEnd"/>
      <w:r w:rsidRPr="000F5A15">
        <w:rPr>
          <w:sz w:val="28"/>
          <w:szCs w:val="28"/>
        </w:rPr>
        <w:t xml:space="preserve"> письменной и устной речи, самостоятельности мышления и принятия решений, творческих способностей;</w:t>
      </w:r>
    </w:p>
    <w:p w:rsidR="008F6DE1" w:rsidRDefault="008F6DE1" w:rsidP="00D63A3F">
      <w:pPr>
        <w:spacing w:line="360" w:lineRule="auto"/>
        <w:ind w:firstLine="709"/>
        <w:jc w:val="both"/>
        <w:rPr>
          <w:sz w:val="28"/>
          <w:szCs w:val="28"/>
        </w:rPr>
      </w:pPr>
      <w:r w:rsidRPr="000F5A15">
        <w:rPr>
          <w:sz w:val="28"/>
          <w:szCs w:val="28"/>
        </w:rPr>
        <w:t xml:space="preserve">3. </w:t>
      </w:r>
      <w:r w:rsidR="00383D7E">
        <w:rPr>
          <w:sz w:val="28"/>
          <w:szCs w:val="28"/>
        </w:rPr>
        <w:t xml:space="preserve">сформировать </w:t>
      </w:r>
      <w:r w:rsidRPr="000F5A15">
        <w:rPr>
          <w:sz w:val="28"/>
          <w:szCs w:val="28"/>
        </w:rPr>
        <w:t>ориентаци</w:t>
      </w:r>
      <w:r w:rsidR="00383D7E">
        <w:rPr>
          <w:sz w:val="28"/>
          <w:szCs w:val="28"/>
        </w:rPr>
        <w:t>ю</w:t>
      </w:r>
      <w:r w:rsidRPr="000F5A15">
        <w:rPr>
          <w:sz w:val="28"/>
          <w:szCs w:val="28"/>
        </w:rPr>
        <w:t xml:space="preserve"> воспитательного процесса на общечеловеческих ценностях, осознание роли природы в жизни человека и человека в дальнейшем существовании природы.</w:t>
      </w:r>
    </w:p>
    <w:p w:rsidR="008211E0" w:rsidRPr="00CC4A70" w:rsidRDefault="008211E0" w:rsidP="00D63A3F">
      <w:pPr>
        <w:pStyle w:val="a6"/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CC4A70">
        <w:rPr>
          <w:b/>
          <w:sz w:val="28"/>
          <w:szCs w:val="28"/>
        </w:rPr>
        <w:t xml:space="preserve">О внесенных изменениях в </w:t>
      </w:r>
      <w:proofErr w:type="gramStart"/>
      <w:r w:rsidRPr="00CC4A70">
        <w:rPr>
          <w:b/>
          <w:sz w:val="28"/>
          <w:szCs w:val="28"/>
        </w:rPr>
        <w:t>примерную</w:t>
      </w:r>
      <w:proofErr w:type="gramEnd"/>
      <w:r w:rsidRPr="00CC4A70">
        <w:rPr>
          <w:b/>
          <w:sz w:val="28"/>
          <w:szCs w:val="28"/>
        </w:rPr>
        <w:t xml:space="preserve"> и авторскую</w:t>
      </w:r>
    </w:p>
    <w:p w:rsidR="008211E0" w:rsidRDefault="008211E0" w:rsidP="00D63A3F">
      <w:pPr>
        <w:pStyle w:val="a6"/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CC4A70">
        <w:rPr>
          <w:b/>
          <w:sz w:val="28"/>
          <w:szCs w:val="28"/>
        </w:rPr>
        <w:t>учебные программы и их обоснование</w:t>
      </w:r>
    </w:p>
    <w:p w:rsidR="008211E0" w:rsidRPr="00807DFA" w:rsidRDefault="008211E0" w:rsidP="00D63A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10 и 11  классе за счет компонента образовательного учреждения на изучение данного элективного курса отводится по 1 часу в неделю, что соответствует 34 часам в год в 10 классе и 34 часам в год в 11 классе. </w:t>
      </w:r>
      <w:r w:rsidRPr="00807DFA">
        <w:t xml:space="preserve"> </w:t>
      </w:r>
      <w:r w:rsidRPr="00807DFA">
        <w:rPr>
          <w:sz w:val="28"/>
          <w:szCs w:val="28"/>
        </w:rPr>
        <w:t>Авто</w:t>
      </w:r>
      <w:r>
        <w:rPr>
          <w:sz w:val="28"/>
          <w:szCs w:val="28"/>
        </w:rPr>
        <w:t xml:space="preserve">рская программа рассчитана на 34 </w:t>
      </w:r>
      <w:r w:rsidRPr="00807DFA">
        <w:rPr>
          <w:sz w:val="28"/>
          <w:szCs w:val="28"/>
        </w:rPr>
        <w:t xml:space="preserve"> </w:t>
      </w:r>
      <w:r>
        <w:rPr>
          <w:sz w:val="28"/>
          <w:szCs w:val="28"/>
        </w:rPr>
        <w:t>часа в каждом классе</w:t>
      </w:r>
      <w:r w:rsidRPr="00807DFA">
        <w:rPr>
          <w:sz w:val="28"/>
          <w:szCs w:val="28"/>
        </w:rPr>
        <w:t xml:space="preserve">, поэтому количество часов </w:t>
      </w:r>
      <w:r>
        <w:rPr>
          <w:sz w:val="28"/>
          <w:szCs w:val="28"/>
        </w:rPr>
        <w:t xml:space="preserve">при составлении рабочей программы не изменялось. </w:t>
      </w:r>
    </w:p>
    <w:p w:rsidR="008211E0" w:rsidRDefault="008211E0" w:rsidP="00D63A3F">
      <w:pPr>
        <w:pStyle w:val="a6"/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FD2B52">
        <w:rPr>
          <w:b/>
          <w:sz w:val="28"/>
          <w:szCs w:val="28"/>
        </w:rPr>
        <w:t>Учебно-методический комплекс</w:t>
      </w:r>
    </w:p>
    <w:p w:rsidR="008211E0" w:rsidRPr="004C63AF" w:rsidRDefault="008211E0" w:rsidP="00D63A3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63A3F">
        <w:rPr>
          <w:sz w:val="28"/>
          <w:szCs w:val="28"/>
        </w:rPr>
        <w:t xml:space="preserve">1. </w:t>
      </w:r>
      <w:r w:rsidRPr="004C63AF">
        <w:rPr>
          <w:sz w:val="28"/>
          <w:szCs w:val="28"/>
        </w:rPr>
        <w:t xml:space="preserve">Обухов Д.К., </w:t>
      </w:r>
      <w:proofErr w:type="spellStart"/>
      <w:r w:rsidRPr="004C63AF">
        <w:rPr>
          <w:sz w:val="28"/>
          <w:szCs w:val="28"/>
        </w:rPr>
        <w:t>Кириленкова</w:t>
      </w:r>
      <w:proofErr w:type="spellEnd"/>
      <w:r w:rsidRPr="004C63AF">
        <w:rPr>
          <w:sz w:val="28"/>
          <w:szCs w:val="28"/>
        </w:rPr>
        <w:t xml:space="preserve"> В.Н. Клетки и ткани: элективный курс для 10-11 </w:t>
      </w:r>
      <w:proofErr w:type="spellStart"/>
      <w:r w:rsidRPr="004C63AF">
        <w:rPr>
          <w:sz w:val="28"/>
          <w:szCs w:val="28"/>
        </w:rPr>
        <w:t>кл</w:t>
      </w:r>
      <w:proofErr w:type="spellEnd"/>
      <w:r w:rsidRPr="004C63AF">
        <w:rPr>
          <w:sz w:val="28"/>
          <w:szCs w:val="28"/>
        </w:rPr>
        <w:t>. // Профи</w:t>
      </w:r>
      <w:r>
        <w:rPr>
          <w:sz w:val="28"/>
          <w:szCs w:val="28"/>
        </w:rPr>
        <w:t>льная школа . - 2005 . № 1.</w:t>
      </w:r>
      <w:r w:rsidRPr="004C63AF">
        <w:rPr>
          <w:sz w:val="28"/>
          <w:szCs w:val="28"/>
        </w:rPr>
        <w:t xml:space="preserve"> С. 43-46</w:t>
      </w:r>
    </w:p>
    <w:p w:rsidR="008211E0" w:rsidRPr="004C63AF" w:rsidRDefault="00D63A3F" w:rsidP="00D63A3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="008211E0" w:rsidRPr="004C63AF">
        <w:rPr>
          <w:sz w:val="28"/>
          <w:szCs w:val="28"/>
        </w:rPr>
        <w:t>Кириленкова</w:t>
      </w:r>
      <w:proofErr w:type="spellEnd"/>
      <w:r w:rsidR="008211E0" w:rsidRPr="004C63AF">
        <w:rPr>
          <w:sz w:val="28"/>
          <w:szCs w:val="28"/>
        </w:rPr>
        <w:t xml:space="preserve"> В.Н. Клетки и ткани: методическое пособие / </w:t>
      </w:r>
      <w:proofErr w:type="spellStart"/>
      <w:r w:rsidR="008211E0" w:rsidRPr="004C63AF">
        <w:rPr>
          <w:sz w:val="28"/>
          <w:szCs w:val="28"/>
        </w:rPr>
        <w:t>В.Н.Кириленкова</w:t>
      </w:r>
      <w:proofErr w:type="spellEnd"/>
      <w:r w:rsidR="008211E0" w:rsidRPr="004C63AF">
        <w:rPr>
          <w:sz w:val="28"/>
          <w:szCs w:val="28"/>
        </w:rPr>
        <w:t>, Д.К.Обухов. – М.: Дрофа, 2008. – 118.</w:t>
      </w:r>
    </w:p>
    <w:p w:rsidR="008211E0" w:rsidRPr="004C63AF" w:rsidRDefault="00D63A3F" w:rsidP="00D63A3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 w:rsidR="008211E0" w:rsidRPr="004C63AF">
        <w:rPr>
          <w:sz w:val="28"/>
          <w:szCs w:val="28"/>
        </w:rPr>
        <w:t>Кириленкова</w:t>
      </w:r>
      <w:proofErr w:type="spellEnd"/>
      <w:r w:rsidR="008211E0" w:rsidRPr="004C63AF">
        <w:rPr>
          <w:sz w:val="28"/>
          <w:szCs w:val="28"/>
        </w:rPr>
        <w:t xml:space="preserve"> В.Н. Клетки и ткани: практикум / </w:t>
      </w:r>
      <w:proofErr w:type="spellStart"/>
      <w:r w:rsidR="008211E0" w:rsidRPr="004C63AF">
        <w:rPr>
          <w:sz w:val="28"/>
          <w:szCs w:val="28"/>
        </w:rPr>
        <w:t>В.Н.Кириленкова</w:t>
      </w:r>
      <w:proofErr w:type="spellEnd"/>
      <w:r w:rsidR="008211E0" w:rsidRPr="004C63AF">
        <w:rPr>
          <w:sz w:val="28"/>
          <w:szCs w:val="28"/>
        </w:rPr>
        <w:t xml:space="preserve">, Д.К.Обухов. – М.: Дрофа, 2008. </w:t>
      </w:r>
    </w:p>
    <w:p w:rsidR="008211E0" w:rsidRPr="008211E0" w:rsidRDefault="008211E0" w:rsidP="00D63A3F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8211E0">
        <w:rPr>
          <w:b/>
          <w:bCs/>
          <w:sz w:val="28"/>
          <w:szCs w:val="28"/>
        </w:rPr>
        <w:t>Формы организации учебного процесса</w:t>
      </w:r>
    </w:p>
    <w:p w:rsidR="008211E0" w:rsidRPr="008211E0" w:rsidRDefault="0012701F" w:rsidP="00D63A3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211E0" w:rsidRPr="008211E0">
        <w:rPr>
          <w:sz w:val="28"/>
          <w:szCs w:val="28"/>
        </w:rPr>
        <w:t xml:space="preserve">программе предусмотрены такие виды учебных занятий как лекции, семинарские занятия, лабораторные и практические работы, практикумы, конференции, игры, тренинги. Особое внимание уделяется познавательной активности учащихся, их </w:t>
      </w:r>
      <w:proofErr w:type="spellStart"/>
      <w:r w:rsidR="008211E0" w:rsidRPr="008211E0">
        <w:rPr>
          <w:sz w:val="28"/>
          <w:szCs w:val="28"/>
        </w:rPr>
        <w:t>мотивированности</w:t>
      </w:r>
      <w:proofErr w:type="spellEnd"/>
      <w:r w:rsidR="008211E0" w:rsidRPr="008211E0">
        <w:rPr>
          <w:sz w:val="28"/>
          <w:szCs w:val="28"/>
        </w:rPr>
        <w:t xml:space="preserve"> к самостоятельной учебной работе. </w:t>
      </w:r>
    </w:p>
    <w:p w:rsidR="008211E0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b/>
          <w:sz w:val="28"/>
          <w:szCs w:val="28"/>
          <w:lang w:eastAsia="en-US"/>
        </w:rPr>
        <w:t>Планируемые результаты изучения учебного курса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в 10-11 классах</w:t>
      </w:r>
    </w:p>
    <w:p w:rsidR="003E41B4" w:rsidRPr="00740C95" w:rsidRDefault="003E41B4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b/>
          <w:sz w:val="28"/>
          <w:szCs w:val="28"/>
          <w:lang w:eastAsia="en-US"/>
        </w:rPr>
        <w:t>Предметными  результатами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 освоения учебного курса являются:</w:t>
      </w:r>
    </w:p>
    <w:p w:rsidR="003E41B4" w:rsidRPr="00740C95" w:rsidRDefault="003E41B4" w:rsidP="00D63A3F">
      <w:pPr>
        <w:pStyle w:val="a4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 xml:space="preserve">Понимание 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принципиальное устройство светового и электронного микроскопа;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положения клеточной теории;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 xml:space="preserve">особенности </w:t>
      </w:r>
      <w:proofErr w:type="spellStart"/>
      <w:r w:rsidRPr="00740C95">
        <w:rPr>
          <w:rFonts w:ascii="Times New Roman" w:hAnsi="Times New Roman"/>
          <w:sz w:val="28"/>
          <w:szCs w:val="28"/>
        </w:rPr>
        <w:t>прокариотической</w:t>
      </w:r>
      <w:proofErr w:type="spellEnd"/>
      <w:r w:rsidRPr="00740C95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740C95">
        <w:rPr>
          <w:rFonts w:ascii="Times New Roman" w:hAnsi="Times New Roman"/>
          <w:sz w:val="28"/>
          <w:szCs w:val="28"/>
        </w:rPr>
        <w:t>эукариотической</w:t>
      </w:r>
      <w:proofErr w:type="spellEnd"/>
      <w:r w:rsidRPr="00740C95">
        <w:rPr>
          <w:rFonts w:ascii="Times New Roman" w:hAnsi="Times New Roman"/>
          <w:sz w:val="28"/>
          <w:szCs w:val="28"/>
        </w:rPr>
        <w:t xml:space="preserve"> клеток;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сходство и различия животной и растительной клеток;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 xml:space="preserve">основные компоненты и органоиды клеток: мембрана и </w:t>
      </w:r>
      <w:proofErr w:type="spellStart"/>
      <w:r w:rsidRPr="00740C95">
        <w:rPr>
          <w:rFonts w:ascii="Times New Roman" w:hAnsi="Times New Roman"/>
          <w:sz w:val="28"/>
          <w:szCs w:val="28"/>
        </w:rPr>
        <w:t>надмембранный</w:t>
      </w:r>
      <w:proofErr w:type="spellEnd"/>
      <w:r w:rsidRPr="00740C95">
        <w:rPr>
          <w:rFonts w:ascii="Times New Roman" w:hAnsi="Times New Roman"/>
          <w:sz w:val="28"/>
          <w:szCs w:val="28"/>
        </w:rPr>
        <w:t xml:space="preserve"> комплекс, цитоплазма и органоиды, митохондрии и хлоропласты, рибосомы;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lastRenderedPageBreak/>
        <w:t xml:space="preserve">основные этапы синтеза белка в </w:t>
      </w:r>
      <w:proofErr w:type="spellStart"/>
      <w:r w:rsidRPr="00740C95">
        <w:rPr>
          <w:rFonts w:ascii="Times New Roman" w:hAnsi="Times New Roman"/>
          <w:sz w:val="28"/>
          <w:szCs w:val="28"/>
        </w:rPr>
        <w:t>эукариотической</w:t>
      </w:r>
      <w:proofErr w:type="spellEnd"/>
      <w:r w:rsidRPr="00740C95">
        <w:rPr>
          <w:rFonts w:ascii="Times New Roman" w:hAnsi="Times New Roman"/>
          <w:sz w:val="28"/>
          <w:szCs w:val="28"/>
        </w:rPr>
        <w:t xml:space="preserve"> клетке - транскрипция (синтез и созревание РНК) и трансляция (синтез белковой цепи);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особенности ядерного аппарата и репродукции клеток;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строение вирусов и их типы, жизненный цикл вирусов, современное состояние проблемы борьбы с вирус</w:t>
      </w:r>
      <w:r w:rsidRPr="00740C95">
        <w:rPr>
          <w:rFonts w:ascii="Times New Roman" w:hAnsi="Times New Roman"/>
          <w:sz w:val="28"/>
          <w:szCs w:val="28"/>
        </w:rPr>
        <w:softHyphen/>
        <w:t>ными инфекциями;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реакцию клеток на воздействие вредных факторов среды;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определение и классификацию тканей, происхожде</w:t>
      </w:r>
      <w:r w:rsidRPr="00740C95">
        <w:rPr>
          <w:rFonts w:ascii="Times New Roman" w:hAnsi="Times New Roman"/>
          <w:sz w:val="28"/>
          <w:szCs w:val="28"/>
        </w:rPr>
        <w:softHyphen/>
        <w:t>ние тканей в эволюции многоклеточных;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строение основных типов клеток и тканей многокле</w:t>
      </w:r>
      <w:r w:rsidRPr="00740C95">
        <w:rPr>
          <w:rFonts w:ascii="Times New Roman" w:hAnsi="Times New Roman"/>
          <w:sz w:val="28"/>
          <w:szCs w:val="28"/>
        </w:rPr>
        <w:softHyphen/>
        <w:t>точных животных;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иметь представление о молекулярно-биологических основах ряда важнейших процессов в клетках и тканях нашего организма.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работать со световым микроскопом и микроскопическими препаратами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уметь «читать» электронно-микроскопические фотографии и схемы клеток и ее органоидов;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изготовлять простейшие препараты для микроскопического исследования;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определять тип ткани по препарату или фотографии;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 xml:space="preserve">уметь выявлять причинно-следственные связи между биологическими процессами, происходящими на разных уровнях организации живых организмов (от </w:t>
      </w:r>
      <w:proofErr w:type="gramStart"/>
      <w:r w:rsidRPr="00740C95">
        <w:rPr>
          <w:rFonts w:ascii="Times New Roman" w:hAnsi="Times New Roman"/>
          <w:sz w:val="28"/>
          <w:szCs w:val="28"/>
        </w:rPr>
        <w:t>молекулярно-биологического</w:t>
      </w:r>
      <w:proofErr w:type="gramEnd"/>
      <w:r w:rsidRPr="00740C95">
        <w:rPr>
          <w:rFonts w:ascii="Times New Roman" w:hAnsi="Times New Roman"/>
          <w:sz w:val="28"/>
          <w:szCs w:val="28"/>
        </w:rPr>
        <w:t xml:space="preserve"> до организменного);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иллюстрировать ответ простейшими схемами и рисунками клеточных структур;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работать с современной биологической и медицинской литературой (книгами) и Интернетом;</w:t>
      </w:r>
    </w:p>
    <w:p w:rsidR="003E41B4" w:rsidRPr="00740C95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t>составлять краткие рефераты и доклады по интересующим темам, уметь представлять их на школьных конференциях и олимпиадах;</w:t>
      </w:r>
    </w:p>
    <w:p w:rsidR="003E41B4" w:rsidRDefault="003E41B4" w:rsidP="00D63A3F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0C95">
        <w:rPr>
          <w:rFonts w:ascii="Times New Roman" w:hAnsi="Times New Roman"/>
          <w:sz w:val="28"/>
          <w:szCs w:val="28"/>
        </w:rPr>
        <w:lastRenderedPageBreak/>
        <w:t>применять знания физических и химических законов для объ</w:t>
      </w:r>
      <w:r w:rsidR="00D63A3F">
        <w:rPr>
          <w:rFonts w:ascii="Times New Roman" w:hAnsi="Times New Roman"/>
          <w:sz w:val="28"/>
          <w:szCs w:val="28"/>
        </w:rPr>
        <w:t>яснения биологических процессов;</w:t>
      </w:r>
    </w:p>
    <w:p w:rsidR="003A45F7" w:rsidRPr="00D63A3F" w:rsidRDefault="00D63A3F" w:rsidP="00D63A3F">
      <w:pPr>
        <w:pStyle w:val="a6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63A3F">
        <w:rPr>
          <w:sz w:val="28"/>
          <w:szCs w:val="28"/>
        </w:rPr>
        <w:t>и</w:t>
      </w:r>
      <w:r w:rsidR="003A45F7" w:rsidRPr="00D63A3F">
        <w:rPr>
          <w:sz w:val="28"/>
          <w:szCs w:val="28"/>
        </w:rPr>
        <w:t>спользовать знания о клетке и тканях для ведения здорового образа жизни.</w:t>
      </w:r>
      <w:r w:rsidR="003A45F7" w:rsidRPr="00D63A3F">
        <w:rPr>
          <w:b/>
          <w:sz w:val="28"/>
          <w:szCs w:val="28"/>
        </w:rPr>
        <w:t xml:space="preserve"> </w:t>
      </w:r>
    </w:p>
    <w:p w:rsidR="00D63A3F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proofErr w:type="spellStart"/>
      <w:r w:rsidRPr="00740C95">
        <w:rPr>
          <w:rFonts w:ascii="Times New Roman" w:eastAsia="Calibri" w:hAnsi="Times New Roman"/>
          <w:b/>
          <w:sz w:val="28"/>
          <w:szCs w:val="28"/>
          <w:lang w:eastAsia="en-US"/>
        </w:rPr>
        <w:t>Метапредметными</w:t>
      </w:r>
      <w:proofErr w:type="spellEnd"/>
      <w:r w:rsidRPr="00740C95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результатами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 изучения курса является формирование универсальных учебных действий</w:t>
      </w:r>
      <w:r w:rsidR="00D63A3F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(УУД).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740C95">
        <w:rPr>
          <w:rFonts w:ascii="Times New Roman" w:eastAsia="Calibri" w:hAnsi="Times New Roman"/>
          <w:i/>
          <w:sz w:val="28"/>
          <w:szCs w:val="28"/>
          <w:lang w:eastAsia="en-US"/>
        </w:rPr>
        <w:t xml:space="preserve">Регулятивные УУД: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-самостоятельно обнаруживать и формулировать учебную проблему, определять цель учебной деятельности.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740C95">
        <w:rPr>
          <w:rFonts w:ascii="Times New Roman" w:eastAsia="Calibri" w:hAnsi="Times New Roman"/>
          <w:sz w:val="28"/>
          <w:szCs w:val="28"/>
          <w:lang w:eastAsia="en-US"/>
        </w:rPr>
        <w:t>предложенных</w:t>
      </w:r>
      <w:proofErr w:type="gramEnd"/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 и искать самостоятельно средства достижения цели.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составлять</w:t>
      </w:r>
      <w:r w:rsidR="00D63A3F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(индивидуально или в группе) план решения проблемы (выполнения проекта).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работая по плану, сверять свои действия с целью и, при необходимости, исправлять ошибки самостоятельно.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в диалоге с учителем совершенствовать самостоятельно выработанные критерии оценки.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i/>
          <w:sz w:val="28"/>
          <w:szCs w:val="28"/>
          <w:lang w:eastAsia="en-US"/>
        </w:rPr>
        <w:t>Познавательные УУД: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анализировать, сравнивать, классифицировать и обобщать факты и явления. Выявлять причины и следствия простых явлений.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</w:t>
      </w:r>
      <w:proofErr w:type="gramStart"/>
      <w:r w:rsidRPr="00740C95">
        <w:rPr>
          <w:rFonts w:ascii="Times New Roman" w:eastAsia="Calibri" w:hAnsi="Times New Roman"/>
          <w:sz w:val="28"/>
          <w:szCs w:val="28"/>
          <w:lang w:eastAsia="en-US"/>
        </w:rPr>
        <w:t>я(</w:t>
      </w:r>
      <w:proofErr w:type="gramEnd"/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на основе отрицания).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создавать схематические модели с выделением существенных характеристик объекта.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составлять тезисы, различные виды планов</w:t>
      </w:r>
      <w:r w:rsidR="00D36B2B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(простых, сложных и т.п.). Преобразовывать информацию из одного вида в другой (таблицу в текст и пр.).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вычитывать все уровни текстовой информации.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lastRenderedPageBreak/>
        <w:t xml:space="preserve">- уметь определять возможные источники необходимых сведений, производить поиск информации, анализировать и оценивать ее достоверность.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i/>
          <w:sz w:val="28"/>
          <w:szCs w:val="28"/>
          <w:lang w:eastAsia="en-US"/>
        </w:rPr>
        <w:t xml:space="preserve">Коммуникативные УУД: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самостоятельно организовывать учебное взаимодействие в группе (определять общие цели, распределять роли, договариваться друг с другом и т.д.). 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в дискуссии уметь выдвинуть аргументы и контраргументы</w:t>
      </w:r>
      <w:r w:rsidR="00D36B2B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учиться критично, относиться к своему мнению, с достоинством признавать ошибочность своего мнения и корректировать его.</w:t>
      </w:r>
    </w:p>
    <w:p w:rsidR="008211E0" w:rsidRPr="00740C95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понимать позицию </w:t>
      </w:r>
      <w:proofErr w:type="gramStart"/>
      <w:r w:rsidRPr="00740C95">
        <w:rPr>
          <w:rFonts w:ascii="Times New Roman" w:eastAsia="Calibri" w:hAnsi="Times New Roman"/>
          <w:sz w:val="28"/>
          <w:szCs w:val="28"/>
          <w:lang w:eastAsia="en-US"/>
        </w:rPr>
        <w:t>другого</w:t>
      </w:r>
      <w:proofErr w:type="gramEnd"/>
      <w:r w:rsidRPr="00740C95">
        <w:rPr>
          <w:rFonts w:ascii="Times New Roman" w:eastAsia="Calibri" w:hAnsi="Times New Roman"/>
          <w:sz w:val="28"/>
          <w:szCs w:val="28"/>
          <w:lang w:eastAsia="en-US"/>
        </w:rPr>
        <w:t>; различать в его речи: мнение, доказательство, факты</w:t>
      </w:r>
      <w:r w:rsidR="00D36B2B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8211E0" w:rsidRDefault="008211E0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уметь взглянуть на ситуацию с иной позиции и договариваться с людьми иных позиции.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b/>
          <w:sz w:val="28"/>
          <w:szCs w:val="28"/>
          <w:lang w:eastAsia="en-US"/>
        </w:rPr>
        <w:t>Личностными результатами</w:t>
      </w: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 освоения учебного курса являются: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осознание  единства и целостности окружающего мира, возможности его познания и объяснения  на основе достижений науки. 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>- постепенное выстраивание собственной целостной картины мира.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осознание  потребности и готовности к самообразованию, в том числе и в рамках самостоятельной деятельности вне школы. 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оценка  </w:t>
      </w:r>
      <w:proofErr w:type="gramStart"/>
      <w:r w:rsidRPr="00740C95">
        <w:rPr>
          <w:rFonts w:ascii="Times New Roman" w:eastAsia="Calibri" w:hAnsi="Times New Roman"/>
          <w:sz w:val="28"/>
          <w:szCs w:val="28"/>
          <w:lang w:eastAsia="en-US"/>
        </w:rPr>
        <w:t>жизненных</w:t>
      </w:r>
      <w:proofErr w:type="gramEnd"/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 ситуации с точки зрения безопасного образа жизни и сохранения здоровья. </w:t>
      </w:r>
    </w:p>
    <w:p w:rsidR="003A45F7" w:rsidRPr="00740C95" w:rsidRDefault="003A45F7" w:rsidP="00D63A3F">
      <w:pPr>
        <w:pStyle w:val="a4"/>
        <w:spacing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740C95">
        <w:rPr>
          <w:rFonts w:ascii="Times New Roman" w:eastAsia="Calibri" w:hAnsi="Times New Roman"/>
          <w:sz w:val="28"/>
          <w:szCs w:val="28"/>
          <w:lang w:eastAsia="en-US"/>
        </w:rPr>
        <w:t xml:space="preserve">- оценка экологического риска взаимоотношений человека и природы. </w:t>
      </w:r>
    </w:p>
    <w:p w:rsidR="003A45F7" w:rsidRPr="00740C95" w:rsidRDefault="003A45F7" w:rsidP="00D36B2B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740C95">
        <w:rPr>
          <w:rFonts w:eastAsia="Calibri"/>
          <w:sz w:val="28"/>
          <w:szCs w:val="28"/>
          <w:lang w:eastAsia="en-US"/>
        </w:rPr>
        <w:t>- формирование   экологического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</w:r>
      <w:r w:rsidRPr="003A45F7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857E39" w:rsidRPr="00060233" w:rsidRDefault="00857E39" w:rsidP="00D36B2B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0233">
        <w:rPr>
          <w:b/>
          <w:sz w:val="28"/>
          <w:szCs w:val="28"/>
        </w:rPr>
        <w:t>Формы и средства контроля</w:t>
      </w:r>
    </w:p>
    <w:p w:rsidR="00857E39" w:rsidRPr="003A196C" w:rsidRDefault="00857E39" w:rsidP="00D36B2B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A196C">
        <w:rPr>
          <w:sz w:val="28"/>
          <w:szCs w:val="28"/>
        </w:rPr>
        <w:t xml:space="preserve">Инструктивные карточки к лабораторным работам имеются  в пособии: </w:t>
      </w:r>
    </w:p>
    <w:p w:rsidR="00857E39" w:rsidRPr="003A196C" w:rsidRDefault="00857E39" w:rsidP="00D36B2B">
      <w:pPr>
        <w:pStyle w:val="a9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3A196C">
        <w:rPr>
          <w:sz w:val="28"/>
          <w:szCs w:val="28"/>
        </w:rPr>
        <w:lastRenderedPageBreak/>
        <w:t xml:space="preserve">Клетки и ткани: 10-11 классы: практикум для обучающихся общеобразовательных учреждений/Обухов Д.К., </w:t>
      </w:r>
      <w:proofErr w:type="spellStart"/>
      <w:r w:rsidRPr="003A196C">
        <w:rPr>
          <w:sz w:val="28"/>
          <w:szCs w:val="28"/>
        </w:rPr>
        <w:t>Кириленкова</w:t>
      </w:r>
      <w:proofErr w:type="spellEnd"/>
      <w:r w:rsidRPr="003A196C">
        <w:rPr>
          <w:sz w:val="28"/>
          <w:szCs w:val="28"/>
        </w:rPr>
        <w:t xml:space="preserve"> В.Н.– М.: Дрофа, 2011-2012 гг. </w:t>
      </w:r>
    </w:p>
    <w:p w:rsidR="00857E39" w:rsidRPr="003A196C" w:rsidRDefault="00857E39" w:rsidP="00D36B2B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 w:firstLine="709"/>
        <w:contextualSpacing/>
        <w:jc w:val="both"/>
        <w:rPr>
          <w:sz w:val="28"/>
          <w:szCs w:val="28"/>
        </w:rPr>
      </w:pPr>
      <w:r w:rsidRPr="003A196C">
        <w:rPr>
          <w:sz w:val="28"/>
          <w:szCs w:val="28"/>
        </w:rPr>
        <w:t>Вопросы для тематического контроля имеются в учебном пособии:</w:t>
      </w:r>
    </w:p>
    <w:p w:rsidR="00857E39" w:rsidRPr="003A196C" w:rsidRDefault="00857E39" w:rsidP="00D36B2B">
      <w:pPr>
        <w:pStyle w:val="a9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3A196C">
        <w:rPr>
          <w:sz w:val="28"/>
          <w:szCs w:val="28"/>
        </w:rPr>
        <w:t xml:space="preserve">Клетки и ткани: 10-11 классы: учебное пособие для обучающихся общеобразовательных учреждений/Обухов Д.К., </w:t>
      </w:r>
      <w:proofErr w:type="spellStart"/>
      <w:r w:rsidRPr="003A196C">
        <w:rPr>
          <w:sz w:val="28"/>
          <w:szCs w:val="28"/>
        </w:rPr>
        <w:t>Кириленкова</w:t>
      </w:r>
      <w:proofErr w:type="spellEnd"/>
      <w:r w:rsidRPr="003A196C">
        <w:rPr>
          <w:sz w:val="28"/>
          <w:szCs w:val="28"/>
        </w:rPr>
        <w:t xml:space="preserve"> В.Н.– М.: Дрофа, 2011-2012 гг. </w:t>
      </w:r>
    </w:p>
    <w:p w:rsidR="00857E39" w:rsidRPr="003A196C" w:rsidRDefault="00857E39" w:rsidP="00D36B2B">
      <w:pPr>
        <w:pStyle w:val="a9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3A196C">
        <w:rPr>
          <w:sz w:val="28"/>
          <w:szCs w:val="28"/>
        </w:rPr>
        <w:t>3.        Тестовые задания по темам курса учащиеся проходят на компьютере онлай</w:t>
      </w:r>
      <w:proofErr w:type="gramStart"/>
      <w:r w:rsidRPr="003A196C">
        <w:rPr>
          <w:sz w:val="28"/>
          <w:szCs w:val="28"/>
        </w:rPr>
        <w:t>н-</w:t>
      </w:r>
      <w:proofErr w:type="gramEnd"/>
      <w:r w:rsidRPr="003A196C">
        <w:rPr>
          <w:sz w:val="28"/>
          <w:szCs w:val="28"/>
        </w:rPr>
        <w:t xml:space="preserve"> тестирование для подготовки в ЕГЭ</w:t>
      </w:r>
      <w:r w:rsidR="00D36B2B">
        <w:rPr>
          <w:sz w:val="28"/>
          <w:szCs w:val="28"/>
        </w:rPr>
        <w:t>:</w:t>
      </w:r>
    </w:p>
    <w:p w:rsidR="00857E39" w:rsidRPr="003A196C" w:rsidRDefault="00857E39" w:rsidP="00D36B2B">
      <w:pPr>
        <w:pStyle w:val="a9"/>
        <w:numPr>
          <w:ilvl w:val="0"/>
          <w:numId w:val="6"/>
        </w:numPr>
        <w:spacing w:before="0" w:beforeAutospacing="0" w:after="0" w:afterAutospacing="0" w:line="360" w:lineRule="auto"/>
        <w:ind w:left="0" w:firstLine="709"/>
        <w:contextualSpacing/>
        <w:jc w:val="both"/>
        <w:rPr>
          <w:sz w:val="28"/>
          <w:szCs w:val="28"/>
        </w:rPr>
      </w:pPr>
      <w:r w:rsidRPr="003A196C">
        <w:rPr>
          <w:sz w:val="28"/>
          <w:szCs w:val="28"/>
        </w:rPr>
        <w:t xml:space="preserve">сайт: </w:t>
      </w:r>
      <w:hyperlink r:id="rId5" w:history="1">
        <w:r w:rsidRPr="003A196C">
          <w:rPr>
            <w:rStyle w:val="a8"/>
            <w:sz w:val="28"/>
            <w:szCs w:val="28"/>
          </w:rPr>
          <w:t>http://ege.yandex.ru/biology</w:t>
        </w:r>
      </w:hyperlink>
      <w:r w:rsidRPr="003A196C">
        <w:rPr>
          <w:sz w:val="28"/>
          <w:szCs w:val="28"/>
        </w:rPr>
        <w:t xml:space="preserve"> </w:t>
      </w:r>
    </w:p>
    <w:p w:rsidR="00857E39" w:rsidRPr="003A196C" w:rsidRDefault="0063422C" w:rsidP="00D36B2B">
      <w:pPr>
        <w:pStyle w:val="a9"/>
        <w:numPr>
          <w:ilvl w:val="0"/>
          <w:numId w:val="6"/>
        </w:numPr>
        <w:spacing w:before="0" w:beforeAutospacing="0" w:after="0" w:afterAutospacing="0" w:line="360" w:lineRule="auto"/>
        <w:ind w:left="0" w:firstLine="709"/>
        <w:contextualSpacing/>
        <w:jc w:val="both"/>
        <w:rPr>
          <w:sz w:val="28"/>
          <w:szCs w:val="28"/>
        </w:rPr>
      </w:pPr>
      <w:hyperlink r:id="rId6" w:history="1">
        <w:r w:rsidR="00857E39" w:rsidRPr="003A196C">
          <w:rPr>
            <w:rStyle w:val="a8"/>
            <w:sz w:val="28"/>
            <w:szCs w:val="28"/>
          </w:rPr>
          <w:t>http://учисьучись.рф/testing/bp</w:t>
        </w:r>
      </w:hyperlink>
      <w:r w:rsidR="00857E39" w:rsidRPr="003A196C">
        <w:t xml:space="preserve"> </w:t>
      </w:r>
    </w:p>
    <w:p w:rsidR="00857E39" w:rsidRDefault="00857E39" w:rsidP="00857E39">
      <w:pPr>
        <w:ind w:left="-284"/>
        <w:jc w:val="center"/>
        <w:rPr>
          <w:b/>
          <w:color w:val="000000"/>
          <w:sz w:val="28"/>
          <w:szCs w:val="28"/>
        </w:rPr>
      </w:pPr>
      <w:r w:rsidRPr="000B3907">
        <w:rPr>
          <w:b/>
          <w:color w:val="000000"/>
          <w:sz w:val="28"/>
          <w:szCs w:val="28"/>
        </w:rPr>
        <w:t>Система оценивания знаний учащихся.</w:t>
      </w:r>
    </w:p>
    <w:p w:rsidR="00D36B2B" w:rsidRDefault="00857E39" w:rsidP="00D36B2B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0B3907">
        <w:rPr>
          <w:color w:val="000000"/>
          <w:sz w:val="28"/>
          <w:szCs w:val="28"/>
        </w:rPr>
        <w:t xml:space="preserve">Проводится систематический контроль знаний, используя различные его виды: устный и письменный, индивидуальный и </w:t>
      </w:r>
      <w:r>
        <w:rPr>
          <w:color w:val="000000"/>
          <w:sz w:val="28"/>
          <w:szCs w:val="28"/>
        </w:rPr>
        <w:t xml:space="preserve">  </w:t>
      </w:r>
      <w:r w:rsidRPr="000B3907">
        <w:rPr>
          <w:color w:val="000000"/>
          <w:sz w:val="28"/>
          <w:szCs w:val="28"/>
        </w:rPr>
        <w:t xml:space="preserve">фронтальный. На занятиях оценивается участие школьников в беседах, обсуждениях, конференциях, диспутах. Учащимися выполняются биологические задачи, графические диктанты, тестовые задания, практические работы. После завершения крупных тем проводятся зачетные занятия. </w:t>
      </w:r>
      <w:proofErr w:type="gramStart"/>
      <w:r w:rsidRPr="000B3907">
        <w:rPr>
          <w:color w:val="000000"/>
          <w:sz w:val="28"/>
          <w:szCs w:val="28"/>
        </w:rPr>
        <w:t>При</w:t>
      </w:r>
      <w:proofErr w:type="gramEnd"/>
      <w:r w:rsidRPr="000B3907">
        <w:rPr>
          <w:color w:val="000000"/>
          <w:sz w:val="28"/>
          <w:szCs w:val="28"/>
        </w:rPr>
        <w:t xml:space="preserve"> изучения курса школьники выполняют творческие задания: работают с дополнительной литературой, готовят сообщения, доклады, которые затем защищают на заключительных занятиях. В ходе изучения элективного курса осуществляется накопительный способ оценивания учебных достижений учащихся.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  <w:r w:rsidRPr="003A196C">
        <w:rPr>
          <w:b/>
          <w:color w:val="000000"/>
          <w:sz w:val="28"/>
          <w:szCs w:val="28"/>
        </w:rPr>
        <w:t>Содержание программы элективного курса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ЧАСТЬ </w:t>
      </w:r>
      <w:r w:rsidRPr="003A196C">
        <w:rPr>
          <w:b/>
          <w:bCs/>
          <w:color w:val="000000"/>
          <w:sz w:val="28"/>
          <w:szCs w:val="28"/>
          <w:lang w:val="en-US"/>
        </w:rPr>
        <w:t>I</w:t>
      </w:r>
      <w:r w:rsidRPr="003A196C">
        <w:rPr>
          <w:b/>
          <w:bCs/>
          <w:color w:val="000000"/>
          <w:sz w:val="28"/>
          <w:szCs w:val="28"/>
        </w:rPr>
        <w:t>. ОБЩАЯ ЦИТОЛОГИЯ (БИОЛОГИЯ КЛЕТКИ)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1. Введение в биологию клетки (1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Задачи современной цитологии. Клеточная теория — основной за</w:t>
      </w:r>
      <w:r w:rsidRPr="003A196C">
        <w:rPr>
          <w:color w:val="000000"/>
          <w:sz w:val="28"/>
          <w:szCs w:val="28"/>
        </w:rPr>
        <w:softHyphen/>
        <w:t>кон строения живых организмов. Заслуга отечественных биологов в за</w:t>
      </w:r>
      <w:r w:rsidRPr="003A196C">
        <w:rPr>
          <w:color w:val="000000"/>
          <w:sz w:val="28"/>
          <w:szCs w:val="28"/>
        </w:rPr>
        <w:softHyphen/>
        <w:t>щите основных положений клеточной теории.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lastRenderedPageBreak/>
        <w:t>Лабораторные работы №1.</w:t>
      </w:r>
      <w:r w:rsidRPr="003A196C">
        <w:rPr>
          <w:i/>
          <w:iCs/>
          <w:color w:val="000000"/>
          <w:sz w:val="28"/>
          <w:szCs w:val="28"/>
        </w:rPr>
        <w:t xml:space="preserve"> (1 ч из резервного времени). </w:t>
      </w:r>
      <w:r w:rsidRPr="003A196C">
        <w:rPr>
          <w:color w:val="000000"/>
          <w:sz w:val="28"/>
          <w:szCs w:val="28"/>
        </w:rPr>
        <w:t>Устройство мик</w:t>
      </w:r>
      <w:r w:rsidRPr="003A196C">
        <w:rPr>
          <w:color w:val="000000"/>
          <w:sz w:val="28"/>
          <w:szCs w:val="28"/>
        </w:rPr>
        <w:softHyphen/>
        <w:t>роскопа. Методика приготовления временного микропрепарата.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2. Общий план строения клеток живых организмов (4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Прокариоты и эукариоты. Сходство и различия. Животная и раститель</w:t>
      </w:r>
      <w:r w:rsidRPr="003A196C">
        <w:rPr>
          <w:color w:val="000000"/>
          <w:sz w:val="28"/>
          <w:szCs w:val="28"/>
        </w:rPr>
        <w:softHyphen/>
        <w:t xml:space="preserve">ная </w:t>
      </w:r>
      <w:proofErr w:type="spellStart"/>
      <w:r w:rsidRPr="003A196C">
        <w:rPr>
          <w:color w:val="000000"/>
          <w:sz w:val="28"/>
          <w:szCs w:val="28"/>
        </w:rPr>
        <w:t>эукариотическая</w:t>
      </w:r>
      <w:proofErr w:type="spellEnd"/>
      <w:r w:rsidRPr="003A196C">
        <w:rPr>
          <w:color w:val="000000"/>
          <w:sz w:val="28"/>
          <w:szCs w:val="28"/>
        </w:rPr>
        <w:t xml:space="preserve"> клетка. Теории происхождения </w:t>
      </w:r>
      <w:proofErr w:type="spellStart"/>
      <w:r w:rsidRPr="003A196C">
        <w:rPr>
          <w:color w:val="000000"/>
          <w:sz w:val="28"/>
          <w:szCs w:val="28"/>
        </w:rPr>
        <w:t>эукариотической</w:t>
      </w:r>
      <w:proofErr w:type="spellEnd"/>
      <w:r w:rsidRPr="003A196C">
        <w:rPr>
          <w:color w:val="000000"/>
          <w:sz w:val="28"/>
          <w:szCs w:val="28"/>
        </w:rPr>
        <w:t xml:space="preserve"> клетки.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>Лабораторные работы №2-4.</w:t>
      </w:r>
      <w:r w:rsidRPr="003A196C">
        <w:rPr>
          <w:i/>
          <w:iCs/>
          <w:color w:val="000000"/>
          <w:sz w:val="28"/>
          <w:szCs w:val="28"/>
        </w:rPr>
        <w:t xml:space="preserve"> </w:t>
      </w:r>
      <w:r w:rsidRPr="003A196C">
        <w:rPr>
          <w:color w:val="000000"/>
          <w:sz w:val="28"/>
          <w:szCs w:val="28"/>
        </w:rPr>
        <w:t>Особенности строения клеток прокариот. Изучение молочнокислых бактерий. Особенности строения клеток эукариот.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3. Основные компоненты и органоиды клеток (4</w:t>
      </w:r>
      <w:bookmarkStart w:id="0" w:name="_GoBack"/>
      <w:bookmarkEnd w:id="0"/>
      <w:r w:rsidRPr="003A196C">
        <w:rPr>
          <w:b/>
          <w:bCs/>
          <w:color w:val="000000"/>
          <w:sz w:val="28"/>
          <w:szCs w:val="28"/>
        </w:rPr>
        <w:t xml:space="preserve">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а) Мембрана и </w:t>
      </w:r>
      <w:proofErr w:type="spellStart"/>
      <w:r w:rsidRPr="003A196C">
        <w:rPr>
          <w:color w:val="000000"/>
          <w:sz w:val="28"/>
          <w:szCs w:val="28"/>
        </w:rPr>
        <w:t>надмембранный</w:t>
      </w:r>
      <w:proofErr w:type="spellEnd"/>
      <w:r w:rsidRPr="003A196C">
        <w:rPr>
          <w:color w:val="000000"/>
          <w:sz w:val="28"/>
          <w:szCs w:val="28"/>
        </w:rPr>
        <w:t xml:space="preserve"> комплекс. Современная модель стро</w:t>
      </w:r>
      <w:r w:rsidRPr="003A196C">
        <w:rPr>
          <w:color w:val="000000"/>
          <w:sz w:val="28"/>
          <w:szCs w:val="28"/>
        </w:rPr>
        <w:softHyphen/>
        <w:t>ения клеточной мембраны. Универсальный характер строения мембраны всех клеток.</w:t>
      </w:r>
    </w:p>
    <w:p w:rsidR="00532BD2" w:rsidRPr="003A196C" w:rsidRDefault="00F71D8D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Компьютерное занятие.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 xml:space="preserve">Лабораторная работа. </w:t>
      </w:r>
      <w:r w:rsidRPr="003A196C">
        <w:rPr>
          <w:color w:val="000000"/>
          <w:sz w:val="28"/>
          <w:szCs w:val="28"/>
        </w:rPr>
        <w:t>Изучение клеток водных простейших.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б)  Цитоплазма и органоиды. </w:t>
      </w:r>
      <w:proofErr w:type="spellStart"/>
      <w:r w:rsidRPr="003A196C">
        <w:rPr>
          <w:color w:val="000000"/>
          <w:sz w:val="28"/>
          <w:szCs w:val="28"/>
        </w:rPr>
        <w:t>Цитоскелет</w:t>
      </w:r>
      <w:proofErr w:type="spellEnd"/>
      <w:r w:rsidRPr="003A196C">
        <w:rPr>
          <w:color w:val="000000"/>
          <w:sz w:val="28"/>
          <w:szCs w:val="28"/>
        </w:rPr>
        <w:t xml:space="preserve"> клеток — его компоненты и функции в разных типах клеток. Мембранные органоиды клетки.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 xml:space="preserve">Лабораторная работа. </w:t>
      </w:r>
      <w:r w:rsidRPr="003A196C">
        <w:rPr>
          <w:color w:val="000000"/>
          <w:sz w:val="28"/>
          <w:szCs w:val="28"/>
        </w:rPr>
        <w:t>Основные компоненты и органоиды клеток.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4. Метаболизм — преобразование веществ и энергии (8 ч) 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>Митохондрии и хлоропласты. Типы обмена веще</w:t>
      </w:r>
      <w:proofErr w:type="gramStart"/>
      <w:r w:rsidRPr="003A196C">
        <w:rPr>
          <w:color w:val="000000"/>
          <w:sz w:val="28"/>
          <w:szCs w:val="28"/>
        </w:rPr>
        <w:t>ств в кл</w:t>
      </w:r>
      <w:proofErr w:type="gramEnd"/>
      <w:r w:rsidRPr="003A196C">
        <w:rPr>
          <w:color w:val="000000"/>
          <w:sz w:val="28"/>
          <w:szCs w:val="28"/>
        </w:rPr>
        <w:t>етке. Источники энергии в клетке Гетеротрофы и автотрофы. Основные зако</w:t>
      </w:r>
      <w:r w:rsidRPr="003A196C">
        <w:rPr>
          <w:color w:val="000000"/>
          <w:sz w:val="28"/>
          <w:szCs w:val="28"/>
        </w:rPr>
        <w:softHyphen/>
        <w:t xml:space="preserve">ны биоэнергетики в клетках. Митохондрия — энергетическая станция клетки. Современная схема синтеза АТФ. Хлоропласты и фотосинтез. </w:t>
      </w:r>
      <w:r w:rsidRPr="003A196C">
        <w:rPr>
          <w:i/>
          <w:iCs/>
          <w:color w:val="000000"/>
          <w:sz w:val="28"/>
          <w:szCs w:val="28"/>
        </w:rPr>
        <w:t>Семинар.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>Лабораторная работа 5.</w:t>
      </w:r>
      <w:r w:rsidRPr="003A196C">
        <w:rPr>
          <w:i/>
          <w:iCs/>
          <w:color w:val="000000"/>
          <w:sz w:val="28"/>
          <w:szCs w:val="28"/>
        </w:rPr>
        <w:t xml:space="preserve"> </w:t>
      </w:r>
      <w:r w:rsidRPr="003A196C">
        <w:rPr>
          <w:color w:val="000000"/>
          <w:sz w:val="28"/>
          <w:szCs w:val="28"/>
        </w:rPr>
        <w:t>Основные компоненты и органоиды клеток.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>Рибосомы. Синтез белка. Типы и структура рибосом пр</w:t>
      </w:r>
      <w:proofErr w:type="gramStart"/>
      <w:r w:rsidRPr="003A196C">
        <w:rPr>
          <w:color w:val="000000"/>
          <w:sz w:val="28"/>
          <w:szCs w:val="28"/>
        </w:rPr>
        <w:t>о-</w:t>
      </w:r>
      <w:proofErr w:type="gramEnd"/>
      <w:r w:rsidRPr="003A196C">
        <w:rPr>
          <w:color w:val="000000"/>
          <w:sz w:val="28"/>
          <w:szCs w:val="28"/>
        </w:rPr>
        <w:t xml:space="preserve"> и эука</w:t>
      </w:r>
      <w:r w:rsidRPr="003A196C">
        <w:rPr>
          <w:color w:val="000000"/>
          <w:sz w:val="28"/>
          <w:szCs w:val="28"/>
        </w:rPr>
        <w:softHyphen/>
        <w:t xml:space="preserve">риот. Основные этапы синтеза белка в </w:t>
      </w:r>
      <w:proofErr w:type="spellStart"/>
      <w:r w:rsidRPr="003A196C">
        <w:rPr>
          <w:color w:val="000000"/>
          <w:sz w:val="28"/>
          <w:szCs w:val="28"/>
        </w:rPr>
        <w:t>эукариотической</w:t>
      </w:r>
      <w:proofErr w:type="spellEnd"/>
      <w:r w:rsidRPr="003A196C">
        <w:rPr>
          <w:color w:val="000000"/>
          <w:sz w:val="28"/>
          <w:szCs w:val="28"/>
        </w:rPr>
        <w:t xml:space="preserve"> клетке.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i/>
          <w:iCs/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>Итоговая тестовая проверочная работа.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Тема 5. Ядерный аппарат и репродукция клеток (8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lastRenderedPageBreak/>
        <w:t xml:space="preserve">Ядро </w:t>
      </w:r>
      <w:proofErr w:type="spellStart"/>
      <w:r w:rsidRPr="003A196C">
        <w:rPr>
          <w:color w:val="000000"/>
          <w:sz w:val="28"/>
          <w:szCs w:val="28"/>
        </w:rPr>
        <w:t>эукариотической</w:t>
      </w:r>
      <w:proofErr w:type="spellEnd"/>
      <w:r w:rsidRPr="003A196C">
        <w:rPr>
          <w:color w:val="000000"/>
          <w:sz w:val="28"/>
          <w:szCs w:val="28"/>
        </w:rPr>
        <w:t xml:space="preserve"> клетки и </w:t>
      </w:r>
      <w:proofErr w:type="spellStart"/>
      <w:r w:rsidRPr="003A196C">
        <w:rPr>
          <w:color w:val="000000"/>
          <w:sz w:val="28"/>
          <w:szCs w:val="28"/>
        </w:rPr>
        <w:t>нуклеоид</w:t>
      </w:r>
      <w:proofErr w:type="spellEnd"/>
      <w:r w:rsidRPr="003A196C">
        <w:rPr>
          <w:color w:val="000000"/>
          <w:sz w:val="28"/>
          <w:szCs w:val="28"/>
        </w:rPr>
        <w:t xml:space="preserve"> прокариот. Строение и значение ядра. Понятие о хроматине (</w:t>
      </w:r>
      <w:proofErr w:type="spellStart"/>
      <w:r w:rsidRPr="003A196C">
        <w:rPr>
          <w:color w:val="000000"/>
          <w:sz w:val="28"/>
          <w:szCs w:val="28"/>
        </w:rPr>
        <w:t>э</w:t>
      </w:r>
      <w:proofErr w:type="gramStart"/>
      <w:r w:rsidRPr="003A196C">
        <w:rPr>
          <w:color w:val="000000"/>
          <w:sz w:val="28"/>
          <w:szCs w:val="28"/>
        </w:rPr>
        <w:t>у</w:t>
      </w:r>
      <w:proofErr w:type="spellEnd"/>
      <w:r w:rsidRPr="003A196C">
        <w:rPr>
          <w:color w:val="000000"/>
          <w:sz w:val="28"/>
          <w:szCs w:val="28"/>
        </w:rPr>
        <w:t>-</w:t>
      </w:r>
      <w:proofErr w:type="gramEnd"/>
      <w:r w:rsidRPr="003A196C">
        <w:rPr>
          <w:color w:val="000000"/>
          <w:sz w:val="28"/>
          <w:szCs w:val="28"/>
        </w:rPr>
        <w:t xml:space="preserve"> и </w:t>
      </w:r>
      <w:proofErr w:type="spellStart"/>
      <w:r w:rsidRPr="003A196C">
        <w:rPr>
          <w:color w:val="000000"/>
          <w:sz w:val="28"/>
          <w:szCs w:val="28"/>
        </w:rPr>
        <w:t>гетерохроматин</w:t>
      </w:r>
      <w:proofErr w:type="spellEnd"/>
      <w:r w:rsidRPr="003A196C">
        <w:rPr>
          <w:color w:val="000000"/>
          <w:sz w:val="28"/>
          <w:szCs w:val="28"/>
        </w:rPr>
        <w:t>). Структура хромосом. Ядрышко — его строение и функции.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>Жизненный цикл клетки. Репродукция (размножение) клеток. Понятие о жизненном цикле клеток — его периоды. Репликация ДНК — важнейший этап жизни клеток. Митоз — его биологическое значение. Разновидности митоза в клетках разных организмов. Понятие о «ство</w:t>
      </w:r>
      <w:r w:rsidRPr="003A196C">
        <w:rPr>
          <w:color w:val="000000"/>
          <w:sz w:val="28"/>
          <w:szCs w:val="28"/>
        </w:rPr>
        <w:softHyphen/>
        <w:t>ловых» клетках. Теория «стволовых клеток» — прорыв в современной биологии и медицине. Мейоз — основа генотипической, индивидуаль</w:t>
      </w:r>
      <w:r w:rsidRPr="003A196C">
        <w:rPr>
          <w:color w:val="000000"/>
          <w:sz w:val="28"/>
          <w:szCs w:val="28"/>
        </w:rPr>
        <w:softHyphen/>
        <w:t>ной, комбинативной изменчивости. Биологическое значение мейоза. Ста</w:t>
      </w:r>
      <w:r w:rsidRPr="003A196C">
        <w:rPr>
          <w:color w:val="000000"/>
          <w:sz w:val="28"/>
          <w:szCs w:val="28"/>
        </w:rPr>
        <w:softHyphen/>
        <w:t>рение клеток. Рак — самое опасное заболевание человека и других живых существ.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 xml:space="preserve">Лабораторные работы 6. </w:t>
      </w:r>
      <w:r w:rsidRPr="003A196C">
        <w:rPr>
          <w:color w:val="000000"/>
          <w:sz w:val="28"/>
          <w:szCs w:val="28"/>
        </w:rPr>
        <w:t>Митоз в клетках корней лука. Митоз живот</w:t>
      </w:r>
      <w:r w:rsidRPr="003A196C">
        <w:rPr>
          <w:color w:val="000000"/>
          <w:sz w:val="28"/>
          <w:szCs w:val="28"/>
        </w:rPr>
        <w:softHyphen/>
        <w:t xml:space="preserve">ной клетки. </w:t>
      </w:r>
      <w:r w:rsidRPr="003A196C">
        <w:rPr>
          <w:b/>
          <w:color w:val="000000"/>
          <w:sz w:val="28"/>
          <w:szCs w:val="28"/>
        </w:rPr>
        <w:t>7.</w:t>
      </w:r>
      <w:r w:rsidRPr="003A196C">
        <w:rPr>
          <w:color w:val="000000"/>
          <w:sz w:val="28"/>
          <w:szCs w:val="28"/>
        </w:rPr>
        <w:t xml:space="preserve"> Мейоз в пыльниках цветковых растений. </w:t>
      </w:r>
      <w:r w:rsidRPr="003A196C">
        <w:rPr>
          <w:b/>
          <w:color w:val="000000"/>
          <w:sz w:val="28"/>
          <w:szCs w:val="28"/>
        </w:rPr>
        <w:t>8.</w:t>
      </w:r>
      <w:r w:rsidRPr="003A196C">
        <w:rPr>
          <w:color w:val="000000"/>
          <w:sz w:val="28"/>
          <w:szCs w:val="28"/>
        </w:rPr>
        <w:t xml:space="preserve"> Почкование дрож</w:t>
      </w:r>
      <w:r w:rsidRPr="003A196C">
        <w:rPr>
          <w:color w:val="000000"/>
          <w:sz w:val="28"/>
          <w:szCs w:val="28"/>
        </w:rPr>
        <w:softHyphen/>
        <w:t>жевых грибов.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6. Вирусы как неклеточная форма жизни (6 ч) 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>Строение вирусов и их типы. Жизненный цикл вирусов (на примере вируса СПИДа или гепатита). Клетка-хозяин и вирус-паразит: стратегии взаимодействия. Современное состояние проблемы борьбы с вирусными инфекциями. Вакцинация — достижения и проблемы.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>Практическое интерактивное занятие</w:t>
      </w:r>
      <w:r w:rsidRPr="003A196C">
        <w:rPr>
          <w:i/>
          <w:iCs/>
          <w:color w:val="000000"/>
          <w:sz w:val="28"/>
          <w:szCs w:val="28"/>
        </w:rPr>
        <w:t xml:space="preserve"> </w:t>
      </w:r>
      <w:r w:rsidRPr="003A196C">
        <w:rPr>
          <w:color w:val="000000"/>
          <w:sz w:val="28"/>
          <w:szCs w:val="28"/>
        </w:rPr>
        <w:t>«Неклеточные формы жизни. Вирусы».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7. Происхождение и эволюция клетки (3 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Первичные этапы биохимической эволюции на Земле. Теории эво</w:t>
      </w:r>
      <w:r w:rsidRPr="003A196C">
        <w:rPr>
          <w:color w:val="000000"/>
          <w:sz w:val="28"/>
          <w:szCs w:val="28"/>
        </w:rPr>
        <w:softHyphen/>
        <w:t xml:space="preserve">люции </w:t>
      </w:r>
      <w:proofErr w:type="gramStart"/>
      <w:r w:rsidRPr="003A196C">
        <w:rPr>
          <w:color w:val="000000"/>
          <w:sz w:val="28"/>
          <w:szCs w:val="28"/>
        </w:rPr>
        <w:t>про</w:t>
      </w:r>
      <w:proofErr w:type="gramEnd"/>
      <w:r w:rsidRPr="003A196C">
        <w:rPr>
          <w:color w:val="000000"/>
          <w:sz w:val="28"/>
          <w:szCs w:val="28"/>
        </w:rPr>
        <w:t xml:space="preserve"> - и </w:t>
      </w:r>
      <w:proofErr w:type="spellStart"/>
      <w:r w:rsidRPr="003A196C">
        <w:rPr>
          <w:color w:val="000000"/>
          <w:sz w:val="28"/>
          <w:szCs w:val="28"/>
        </w:rPr>
        <w:t>эукариотических</w:t>
      </w:r>
      <w:proofErr w:type="spellEnd"/>
      <w:r w:rsidRPr="003A196C">
        <w:rPr>
          <w:color w:val="000000"/>
          <w:sz w:val="28"/>
          <w:szCs w:val="28"/>
        </w:rPr>
        <w:t xml:space="preserve"> клеток. Происхождение многоклеточных организмов.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3A196C">
        <w:rPr>
          <w:b/>
          <w:i/>
          <w:iCs/>
          <w:color w:val="000000"/>
          <w:sz w:val="28"/>
          <w:szCs w:val="28"/>
        </w:rPr>
        <w:t>Обобщающий семинар.</w:t>
      </w:r>
      <w:r w:rsidRPr="003A196C">
        <w:rPr>
          <w:i/>
          <w:iCs/>
          <w:color w:val="000000"/>
          <w:sz w:val="28"/>
          <w:szCs w:val="28"/>
        </w:rPr>
        <w:t xml:space="preserve"> </w:t>
      </w:r>
      <w:r w:rsidRPr="003A196C">
        <w:rPr>
          <w:color w:val="000000"/>
          <w:sz w:val="28"/>
          <w:szCs w:val="28"/>
        </w:rPr>
        <w:t>Клетка — элементарная генетическая и струк</w:t>
      </w:r>
      <w:r w:rsidRPr="003A196C">
        <w:rPr>
          <w:color w:val="000000"/>
          <w:sz w:val="28"/>
          <w:szCs w:val="28"/>
        </w:rPr>
        <w:softHyphen/>
        <w:t xml:space="preserve">турно-функциональная единица живого </w:t>
      </w:r>
      <w:r w:rsidRPr="003A196C">
        <w:rPr>
          <w:b/>
          <w:color w:val="000000"/>
          <w:sz w:val="28"/>
          <w:szCs w:val="28"/>
        </w:rPr>
        <w:t>(1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lastRenderedPageBreak/>
        <w:t>ЧАСТЬ 2. СРАВНИТЕЛЬНАЯ (ЭВОЛЮЦИОННАЯ) ГИСТОЛОГИЯ — УЧЕНИЕ О ТКАНЯХ МНОГОКЛЕТОЧНЫХ ОРГАНИЗМОВ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8. Понятие о тканях многоклеточных организмов (2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Определение ткани. Теория «Эволюционной динамики тканевых систем акад. А.А. </w:t>
      </w:r>
      <w:proofErr w:type="spellStart"/>
      <w:r w:rsidRPr="003A196C">
        <w:rPr>
          <w:color w:val="000000"/>
          <w:sz w:val="28"/>
          <w:szCs w:val="28"/>
        </w:rPr>
        <w:t>Заварзина</w:t>
      </w:r>
      <w:proofErr w:type="spellEnd"/>
      <w:r w:rsidRPr="003A196C">
        <w:rPr>
          <w:color w:val="000000"/>
          <w:sz w:val="28"/>
          <w:szCs w:val="28"/>
        </w:rPr>
        <w:t>». Классификация тканей. Происхождение тканей в эволюции многоклеточных животных и развитие тканей в про</w:t>
      </w:r>
      <w:r w:rsidRPr="003A196C">
        <w:rPr>
          <w:color w:val="000000"/>
          <w:sz w:val="28"/>
          <w:szCs w:val="28"/>
        </w:rPr>
        <w:softHyphen/>
        <w:t>цессе индивидуального развития организма (онтогенезе).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>Лабораторная работа.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9. Эпителиальные ткани (4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Покровные эпителии позвоночных и беспозвоночных животных. Одни функции — разные решения. Кишечные эпителии. Типы пище</w:t>
      </w:r>
      <w:r w:rsidRPr="003A196C">
        <w:rPr>
          <w:color w:val="000000"/>
          <w:sz w:val="28"/>
          <w:szCs w:val="28"/>
        </w:rPr>
        <w:softHyphen/>
        <w:t>варения в животном мире — внутриклеточное и полостное.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 xml:space="preserve">Лабораторная работа. </w:t>
      </w:r>
      <w:r w:rsidRPr="003A196C">
        <w:rPr>
          <w:color w:val="000000"/>
          <w:sz w:val="28"/>
          <w:szCs w:val="28"/>
        </w:rPr>
        <w:t>Изучение эпителиальных тканей.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10. Мышечные ткани (5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Типы мышечных тканей у позвоночных и беспозвоночных живот</w:t>
      </w:r>
      <w:r w:rsidRPr="003A196C">
        <w:rPr>
          <w:color w:val="000000"/>
          <w:sz w:val="28"/>
          <w:szCs w:val="28"/>
        </w:rPr>
        <w:softHyphen/>
        <w:t xml:space="preserve">ных (соматические </w:t>
      </w:r>
      <w:proofErr w:type="gramStart"/>
      <w:r w:rsidRPr="003A196C">
        <w:rPr>
          <w:color w:val="000000"/>
          <w:sz w:val="28"/>
          <w:szCs w:val="28"/>
        </w:rPr>
        <w:t>поперечно-полосатые</w:t>
      </w:r>
      <w:proofErr w:type="gramEnd"/>
      <w:r w:rsidRPr="003A196C">
        <w:rPr>
          <w:color w:val="000000"/>
          <w:sz w:val="28"/>
          <w:szCs w:val="28"/>
        </w:rPr>
        <w:t xml:space="preserve"> и косые; сердечные поперечно</w:t>
      </w:r>
      <w:r w:rsidRPr="003A196C">
        <w:rPr>
          <w:color w:val="000000"/>
          <w:sz w:val="28"/>
          <w:szCs w:val="28"/>
        </w:rPr>
        <w:softHyphen/>
        <w:t>полосатые; гладкие).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 xml:space="preserve">Лабораторная работа. </w:t>
      </w:r>
      <w:r w:rsidRPr="003A196C">
        <w:rPr>
          <w:color w:val="000000"/>
          <w:sz w:val="28"/>
          <w:szCs w:val="28"/>
        </w:rPr>
        <w:t>Изучение мышечной ткани.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11. Ткани внутренней среды (соединительная ткань) (11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Опорно-механические ткани (соединительная ткань, хрящ, костная ткань). Схемы их строения и элементы эволюции опорных тканей у жи</w:t>
      </w:r>
      <w:r w:rsidRPr="003A196C">
        <w:rPr>
          <w:color w:val="000000"/>
          <w:sz w:val="28"/>
          <w:szCs w:val="28"/>
        </w:rPr>
        <w:softHyphen/>
        <w:t xml:space="preserve">вотных. </w:t>
      </w:r>
      <w:proofErr w:type="spellStart"/>
      <w:r w:rsidRPr="003A196C">
        <w:rPr>
          <w:color w:val="000000"/>
          <w:sz w:val="28"/>
          <w:szCs w:val="28"/>
        </w:rPr>
        <w:t>Трофическо-защитные</w:t>
      </w:r>
      <w:proofErr w:type="spellEnd"/>
      <w:r w:rsidRPr="003A196C">
        <w:rPr>
          <w:color w:val="000000"/>
          <w:sz w:val="28"/>
          <w:szCs w:val="28"/>
        </w:rPr>
        <w:t xml:space="preserve"> ткани (кровь, лимфоидная ткань, соеди</w:t>
      </w:r>
      <w:r w:rsidRPr="003A196C">
        <w:rPr>
          <w:color w:val="000000"/>
          <w:sz w:val="28"/>
          <w:szCs w:val="28"/>
        </w:rPr>
        <w:softHyphen/>
        <w:t>нительная ткань). Кровь. Воспаление и иммунитет. Иммунитет — поня</w:t>
      </w:r>
      <w:r w:rsidRPr="003A196C">
        <w:rPr>
          <w:color w:val="000000"/>
          <w:sz w:val="28"/>
          <w:szCs w:val="28"/>
        </w:rPr>
        <w:softHyphen/>
        <w:t>тие об основных типах иммунитета. Протекание иммунной реакции в организме при попадании антигена. Факторы, влияющие на функциони</w:t>
      </w:r>
      <w:r w:rsidRPr="003A196C">
        <w:rPr>
          <w:color w:val="000000"/>
          <w:sz w:val="28"/>
          <w:szCs w:val="28"/>
        </w:rPr>
        <w:softHyphen/>
        <w:t>рование иммунной системы: экология, вирусные и инфекционные заболе</w:t>
      </w:r>
      <w:r w:rsidRPr="003A196C">
        <w:rPr>
          <w:color w:val="000000"/>
          <w:sz w:val="28"/>
          <w:szCs w:val="28"/>
        </w:rPr>
        <w:softHyphen/>
        <w:t xml:space="preserve">вания, аутоиммунные заболевания. СПИД — чума </w:t>
      </w:r>
      <w:r w:rsidRPr="003A196C">
        <w:rPr>
          <w:color w:val="000000"/>
          <w:sz w:val="28"/>
          <w:szCs w:val="28"/>
          <w:lang w:val="en-US"/>
        </w:rPr>
        <w:t>XX</w:t>
      </w:r>
      <w:r w:rsidRPr="003A196C">
        <w:rPr>
          <w:color w:val="000000"/>
          <w:sz w:val="28"/>
          <w:szCs w:val="28"/>
        </w:rPr>
        <w:t xml:space="preserve"> века — смертель</w:t>
      </w:r>
      <w:r w:rsidRPr="003A196C">
        <w:rPr>
          <w:color w:val="000000"/>
          <w:sz w:val="28"/>
          <w:szCs w:val="28"/>
        </w:rPr>
        <w:softHyphen/>
        <w:t>ная опасность этой болезни и пути борьбы с ее распространением.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>Лабораторные работы.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lastRenderedPageBreak/>
        <w:t xml:space="preserve">     Тема 12. Ткани нервной системы (9 ч)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Значение нервной системы как главной интегрирующей системы нашего организма. Элементы нервной ткани — нейроны и глиальные клетки. 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color w:val="000000"/>
          <w:sz w:val="28"/>
          <w:szCs w:val="28"/>
        </w:rPr>
        <w:t>Лабораторные работы.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i/>
          <w:iCs/>
          <w:color w:val="000000"/>
          <w:sz w:val="28"/>
          <w:szCs w:val="28"/>
        </w:rPr>
        <w:t xml:space="preserve">Работа над проектом </w:t>
      </w:r>
      <w:r w:rsidRPr="003A196C">
        <w:rPr>
          <w:color w:val="000000"/>
          <w:sz w:val="28"/>
          <w:szCs w:val="28"/>
        </w:rPr>
        <w:t>«Экстероцепторы и поступление информации из внешней среды».</w:t>
      </w:r>
    </w:p>
    <w:p w:rsidR="00532BD2" w:rsidRPr="003A196C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b/>
          <w:bCs/>
          <w:color w:val="000000"/>
          <w:sz w:val="28"/>
          <w:szCs w:val="28"/>
        </w:rPr>
        <w:t xml:space="preserve">     Тема 13. Заключение. Значение эволюционного подхода при изучении клеток и тканей животных и человека (3 ч)</w:t>
      </w:r>
    </w:p>
    <w:p w:rsidR="00532BD2" w:rsidRDefault="00532BD2" w:rsidP="00532B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A196C">
        <w:rPr>
          <w:color w:val="000000"/>
          <w:sz w:val="28"/>
          <w:szCs w:val="28"/>
        </w:rPr>
        <w:t xml:space="preserve">     Общебиологические закономерности, открытые при изучении основ</w:t>
      </w:r>
      <w:r w:rsidRPr="003A196C">
        <w:rPr>
          <w:color w:val="000000"/>
          <w:sz w:val="28"/>
          <w:szCs w:val="28"/>
        </w:rPr>
        <w:softHyphen/>
        <w:t>ных структур и процессов в живой природе — основа современной мо</w:t>
      </w:r>
      <w:r w:rsidRPr="003A196C">
        <w:rPr>
          <w:color w:val="000000"/>
          <w:sz w:val="28"/>
          <w:szCs w:val="28"/>
        </w:rPr>
        <w:softHyphen/>
        <w:t>лекулярной биологии и медицины. Нематода и пиявка, дрозофила и крыса, стволовая клетка и культура тканей — все это модельные объекты для решения актуальных задач современной биологии и медицины</w:t>
      </w:r>
      <w:r>
        <w:rPr>
          <w:color w:val="000000"/>
          <w:sz w:val="28"/>
          <w:szCs w:val="28"/>
        </w:rPr>
        <w:t>.</w:t>
      </w:r>
    </w:p>
    <w:p w:rsidR="009F179B" w:rsidRPr="00E005F2" w:rsidRDefault="009F179B" w:rsidP="00D36B2B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005F2">
        <w:rPr>
          <w:b/>
          <w:sz w:val="28"/>
          <w:szCs w:val="28"/>
        </w:rPr>
        <w:t>Учебно-тематическое планирование 10</w:t>
      </w:r>
      <w:r w:rsidR="00532BD2">
        <w:rPr>
          <w:b/>
          <w:sz w:val="28"/>
          <w:szCs w:val="28"/>
        </w:rPr>
        <w:t xml:space="preserve"> </w:t>
      </w:r>
      <w:r w:rsidRPr="00E005F2">
        <w:rPr>
          <w:b/>
          <w:sz w:val="28"/>
          <w:szCs w:val="28"/>
        </w:rPr>
        <w:t>класс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670"/>
        <w:gridCol w:w="1134"/>
        <w:gridCol w:w="1275"/>
        <w:gridCol w:w="1276"/>
      </w:tblGrid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№</w:t>
            </w:r>
          </w:p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proofErr w:type="gramStart"/>
            <w:r w:rsidRPr="00E005F2">
              <w:rPr>
                <w:b/>
                <w:sz w:val="28"/>
                <w:szCs w:val="28"/>
              </w:rPr>
              <w:t>п</w:t>
            </w:r>
            <w:proofErr w:type="gramEnd"/>
            <w:r w:rsidRPr="00E005F2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ind w:left="-108"/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Кол-во лаб. раб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ind w:left="252" w:hanging="180"/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Кол-во</w:t>
            </w:r>
          </w:p>
          <w:p w:rsidR="009F179B" w:rsidRPr="00E005F2" w:rsidRDefault="009F179B" w:rsidP="00B95AE8">
            <w:pPr>
              <w:tabs>
                <w:tab w:val="left" w:pos="1620"/>
              </w:tabs>
              <w:ind w:left="252" w:hanging="18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05F2">
              <w:rPr>
                <w:b/>
                <w:sz w:val="28"/>
                <w:szCs w:val="28"/>
              </w:rPr>
              <w:t>практ</w:t>
            </w:r>
            <w:proofErr w:type="spellEnd"/>
            <w:r w:rsidRPr="00E005F2">
              <w:rPr>
                <w:b/>
                <w:sz w:val="28"/>
                <w:szCs w:val="28"/>
              </w:rPr>
              <w:t>. раб</w:t>
            </w: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Раздел I. Общая цитология (биология клетки)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1.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Введение в биологию клетки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2.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Общий план строения клеток живых организмов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3.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Основные компоненты и органоиды клеток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ind w:firstLine="252"/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9F179B" w:rsidRPr="00532BD2" w:rsidRDefault="009F179B" w:rsidP="00532BD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126130">
              <w:rPr>
                <w:bCs/>
                <w:color w:val="000000"/>
                <w:sz w:val="28"/>
                <w:szCs w:val="28"/>
              </w:rPr>
              <w:t xml:space="preserve">Тема 4. Метаболизм </w:t>
            </w:r>
            <w:r w:rsidR="00532BD2">
              <w:rPr>
                <w:bCs/>
                <w:color w:val="000000"/>
                <w:sz w:val="28"/>
                <w:szCs w:val="28"/>
              </w:rPr>
              <w:t>-</w:t>
            </w:r>
            <w:r w:rsidRPr="00126130">
              <w:rPr>
                <w:bCs/>
                <w:color w:val="000000"/>
                <w:sz w:val="28"/>
                <w:szCs w:val="28"/>
              </w:rPr>
              <w:t xml:space="preserve"> преобразование веществ и энергии 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ind w:firstLine="252"/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5.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Ядерный аппарат и репродукция клеток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5.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Вирусы как неклеточная форма жизни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F179B" w:rsidRPr="00E005F2" w:rsidTr="00D36B2B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Тема 6.</w:t>
            </w:r>
          </w:p>
          <w:p w:rsidR="009F179B" w:rsidRPr="00126130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126130">
              <w:rPr>
                <w:bCs/>
                <w:color w:val="000000"/>
                <w:sz w:val="28"/>
                <w:szCs w:val="28"/>
              </w:rPr>
              <w:t>Происхождение и эволюция клетки</w:t>
            </w:r>
          </w:p>
        </w:tc>
        <w:tc>
          <w:tcPr>
            <w:tcW w:w="1134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126130"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D36B2B">
        <w:tc>
          <w:tcPr>
            <w:tcW w:w="6204" w:type="dxa"/>
            <w:gridSpan w:val="2"/>
          </w:tcPr>
          <w:p w:rsidR="009F179B" w:rsidRPr="00532BD2" w:rsidRDefault="009F179B" w:rsidP="00B95AE8">
            <w:pPr>
              <w:tabs>
                <w:tab w:val="left" w:pos="1620"/>
              </w:tabs>
              <w:jc w:val="right"/>
              <w:rPr>
                <w:b/>
                <w:sz w:val="28"/>
                <w:szCs w:val="28"/>
              </w:rPr>
            </w:pPr>
            <w:r w:rsidRPr="00532BD2">
              <w:rPr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134" w:type="dxa"/>
          </w:tcPr>
          <w:p w:rsidR="009F179B" w:rsidRPr="00532BD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532BD2"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275" w:type="dxa"/>
          </w:tcPr>
          <w:p w:rsidR="009F179B" w:rsidRPr="00126130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32BD2" w:rsidRDefault="009F179B" w:rsidP="009F179B">
      <w:pPr>
        <w:tabs>
          <w:tab w:val="left" w:pos="2190"/>
          <w:tab w:val="center" w:pos="4819"/>
        </w:tabs>
        <w:rPr>
          <w:b/>
          <w:sz w:val="28"/>
          <w:szCs w:val="28"/>
        </w:rPr>
      </w:pPr>
      <w:r w:rsidRPr="00E005F2">
        <w:rPr>
          <w:b/>
          <w:sz w:val="28"/>
          <w:szCs w:val="28"/>
        </w:rPr>
        <w:tab/>
      </w:r>
    </w:p>
    <w:p w:rsidR="009F179B" w:rsidRDefault="009F179B" w:rsidP="00532BD2">
      <w:pPr>
        <w:tabs>
          <w:tab w:val="left" w:pos="2190"/>
          <w:tab w:val="center" w:pos="4819"/>
        </w:tabs>
        <w:jc w:val="center"/>
        <w:rPr>
          <w:b/>
          <w:sz w:val="28"/>
          <w:szCs w:val="28"/>
        </w:rPr>
      </w:pPr>
      <w:r w:rsidRPr="00E005F2">
        <w:rPr>
          <w:b/>
          <w:sz w:val="28"/>
          <w:szCs w:val="28"/>
        </w:rPr>
        <w:t>Учебно-тематическое планирование 11 класс</w:t>
      </w:r>
    </w:p>
    <w:p w:rsidR="009F179B" w:rsidRPr="00E005F2" w:rsidRDefault="009F179B" w:rsidP="009F179B">
      <w:pPr>
        <w:tabs>
          <w:tab w:val="left" w:pos="2190"/>
          <w:tab w:val="center" w:pos="4819"/>
        </w:tabs>
        <w:rPr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670"/>
        <w:gridCol w:w="1134"/>
        <w:gridCol w:w="1275"/>
        <w:gridCol w:w="1276"/>
      </w:tblGrid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№</w:t>
            </w:r>
          </w:p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proofErr w:type="gramStart"/>
            <w:r w:rsidRPr="00E005F2">
              <w:rPr>
                <w:b/>
                <w:sz w:val="28"/>
                <w:szCs w:val="28"/>
              </w:rPr>
              <w:t>п</w:t>
            </w:r>
            <w:proofErr w:type="gramEnd"/>
            <w:r w:rsidRPr="00E005F2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ind w:left="-108"/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Кол-во лаб. раб</w:t>
            </w:r>
          </w:p>
        </w:tc>
        <w:tc>
          <w:tcPr>
            <w:tcW w:w="1276" w:type="dxa"/>
          </w:tcPr>
          <w:p w:rsidR="009F179B" w:rsidRDefault="009F179B" w:rsidP="00B95AE8">
            <w:pPr>
              <w:tabs>
                <w:tab w:val="left" w:pos="1620"/>
              </w:tabs>
              <w:ind w:left="252" w:hanging="18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</w:t>
            </w:r>
          </w:p>
          <w:p w:rsidR="009F179B" w:rsidRPr="00E005F2" w:rsidRDefault="009F179B" w:rsidP="00B95AE8">
            <w:pPr>
              <w:tabs>
                <w:tab w:val="left" w:pos="1620"/>
              </w:tabs>
              <w:ind w:left="252" w:hanging="18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05F2">
              <w:rPr>
                <w:b/>
                <w:sz w:val="28"/>
                <w:szCs w:val="28"/>
              </w:rPr>
              <w:t>практ</w:t>
            </w:r>
            <w:proofErr w:type="spellEnd"/>
            <w:r w:rsidRPr="00E005F2">
              <w:rPr>
                <w:b/>
                <w:sz w:val="28"/>
                <w:szCs w:val="28"/>
              </w:rPr>
              <w:t>. раб</w:t>
            </w: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>Раздел II. Сравнительная (эволюционная) гистология – учение о тканях многоклеточных организмов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Тема 1.</w:t>
            </w:r>
          </w:p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Понятие о тканях многоклеточных организмов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Тема 2.</w:t>
            </w:r>
          </w:p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Эпителиальные ткани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b/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Тема 3.</w:t>
            </w:r>
          </w:p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Мышечные ткани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ind w:firstLine="252"/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b/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Тема 4.</w:t>
            </w:r>
          </w:p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Ткани внутренних сред (соединительные ткани).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Тема 5</w:t>
            </w:r>
          </w:p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Ткани нервной системы.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</w:tr>
      <w:tr w:rsidR="009F179B" w:rsidRPr="00E005F2" w:rsidTr="00532BD2">
        <w:tc>
          <w:tcPr>
            <w:tcW w:w="5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9F179B" w:rsidRPr="00E005F2" w:rsidRDefault="009F179B" w:rsidP="00B95AE8">
            <w:pPr>
              <w:tabs>
                <w:tab w:val="left" w:pos="1620"/>
              </w:tabs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Заключение. Значение эволюционных подходов при изучении клеток и тканей животных и человека.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</w:p>
        </w:tc>
      </w:tr>
      <w:tr w:rsidR="009F179B" w:rsidRPr="00E005F2" w:rsidTr="00532BD2">
        <w:tc>
          <w:tcPr>
            <w:tcW w:w="6204" w:type="dxa"/>
            <w:gridSpan w:val="2"/>
          </w:tcPr>
          <w:p w:rsidR="009F179B" w:rsidRPr="00E005F2" w:rsidRDefault="009F179B" w:rsidP="00B95AE8">
            <w:pPr>
              <w:tabs>
                <w:tab w:val="left" w:pos="1620"/>
              </w:tabs>
              <w:jc w:val="right"/>
              <w:rPr>
                <w:b/>
                <w:sz w:val="28"/>
                <w:szCs w:val="28"/>
              </w:rPr>
            </w:pPr>
            <w:r w:rsidRPr="00E005F2">
              <w:rPr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134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34</w:t>
            </w:r>
          </w:p>
        </w:tc>
        <w:tc>
          <w:tcPr>
            <w:tcW w:w="1275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F179B" w:rsidRPr="00E005F2" w:rsidRDefault="009F179B" w:rsidP="00B95AE8">
            <w:pPr>
              <w:tabs>
                <w:tab w:val="left" w:pos="1620"/>
              </w:tabs>
              <w:jc w:val="center"/>
              <w:rPr>
                <w:sz w:val="28"/>
                <w:szCs w:val="28"/>
              </w:rPr>
            </w:pPr>
            <w:r w:rsidRPr="00E005F2">
              <w:rPr>
                <w:sz w:val="28"/>
                <w:szCs w:val="28"/>
              </w:rPr>
              <w:t>1</w:t>
            </w:r>
          </w:p>
        </w:tc>
      </w:tr>
    </w:tbl>
    <w:p w:rsidR="009F179B" w:rsidRPr="00E005F2" w:rsidRDefault="009F179B" w:rsidP="009F179B">
      <w:pPr>
        <w:pStyle w:val="a6"/>
        <w:ind w:left="0"/>
        <w:jc w:val="center"/>
        <w:rPr>
          <w:b/>
          <w:sz w:val="28"/>
          <w:szCs w:val="28"/>
        </w:rPr>
      </w:pPr>
    </w:p>
    <w:p w:rsidR="00532BD2" w:rsidRPr="00E20AF0" w:rsidRDefault="00532BD2" w:rsidP="00532BD2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Методические пособия</w:t>
      </w:r>
      <w:r w:rsidRPr="00E20AF0">
        <w:rPr>
          <w:b/>
          <w:bCs/>
          <w:color w:val="000000"/>
          <w:sz w:val="28"/>
          <w:szCs w:val="28"/>
        </w:rPr>
        <w:t xml:space="preserve"> для учителя</w:t>
      </w:r>
      <w:r>
        <w:rPr>
          <w:b/>
          <w:bCs/>
          <w:color w:val="000000"/>
          <w:sz w:val="28"/>
          <w:szCs w:val="28"/>
        </w:rPr>
        <w:t>: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Вельш</w:t>
      </w:r>
      <w:proofErr w:type="spellEnd"/>
      <w:r w:rsidRPr="00532BD2">
        <w:rPr>
          <w:sz w:val="28"/>
          <w:szCs w:val="28"/>
        </w:rPr>
        <w:t xml:space="preserve"> У., </w:t>
      </w:r>
      <w:proofErr w:type="spellStart"/>
      <w:r w:rsidRPr="00532BD2">
        <w:rPr>
          <w:sz w:val="28"/>
          <w:szCs w:val="28"/>
        </w:rPr>
        <w:t>Шторх</w:t>
      </w:r>
      <w:proofErr w:type="spellEnd"/>
      <w:r w:rsidRPr="00532BD2">
        <w:rPr>
          <w:sz w:val="28"/>
          <w:szCs w:val="28"/>
        </w:rPr>
        <w:t xml:space="preserve"> Ф. Введение в цитологию и гистологию животных – пер. </w:t>
      </w:r>
      <w:proofErr w:type="gramStart"/>
      <w:r w:rsidRPr="00532BD2">
        <w:rPr>
          <w:sz w:val="28"/>
          <w:szCs w:val="28"/>
        </w:rPr>
        <w:t>с</w:t>
      </w:r>
      <w:proofErr w:type="gramEnd"/>
      <w:r w:rsidRPr="00532BD2">
        <w:rPr>
          <w:sz w:val="28"/>
          <w:szCs w:val="28"/>
        </w:rPr>
        <w:t xml:space="preserve"> </w:t>
      </w:r>
      <w:proofErr w:type="gramStart"/>
      <w:r w:rsidRPr="00532BD2">
        <w:rPr>
          <w:sz w:val="28"/>
          <w:szCs w:val="28"/>
        </w:rPr>
        <w:t>нем</w:t>
      </w:r>
      <w:proofErr w:type="gramEnd"/>
      <w:r w:rsidRPr="00532BD2">
        <w:rPr>
          <w:sz w:val="28"/>
          <w:szCs w:val="28"/>
        </w:rPr>
        <w:t>. М: Мир, 1986.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Заврзин</w:t>
      </w:r>
      <w:proofErr w:type="spellEnd"/>
      <w:r w:rsidRPr="00532BD2">
        <w:rPr>
          <w:sz w:val="28"/>
          <w:szCs w:val="28"/>
        </w:rPr>
        <w:t xml:space="preserve"> А.А Основы частной цитологии и сравнительной гистологии многоклеточных животных. – Л.: Наука, 1986.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Заварзин</w:t>
      </w:r>
      <w:proofErr w:type="spellEnd"/>
      <w:r w:rsidRPr="00532BD2">
        <w:rPr>
          <w:sz w:val="28"/>
          <w:szCs w:val="28"/>
        </w:rPr>
        <w:t xml:space="preserve"> А.А. и др. Биология клетки: учебник. – Изд-во </w:t>
      </w:r>
      <w:proofErr w:type="spellStart"/>
      <w:r w:rsidRPr="00532BD2">
        <w:rPr>
          <w:sz w:val="28"/>
          <w:szCs w:val="28"/>
        </w:rPr>
        <w:t>СпбГУ</w:t>
      </w:r>
      <w:proofErr w:type="spellEnd"/>
      <w:r w:rsidRPr="00532BD2">
        <w:rPr>
          <w:sz w:val="28"/>
          <w:szCs w:val="28"/>
        </w:rPr>
        <w:t>, 1992.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 xml:space="preserve">Грин Н., </w:t>
      </w:r>
      <w:proofErr w:type="spellStart"/>
      <w:r w:rsidRPr="00532BD2">
        <w:rPr>
          <w:sz w:val="28"/>
          <w:szCs w:val="28"/>
        </w:rPr>
        <w:t>Стаут</w:t>
      </w:r>
      <w:proofErr w:type="spellEnd"/>
      <w:r w:rsidRPr="00532BD2">
        <w:rPr>
          <w:sz w:val="28"/>
          <w:szCs w:val="28"/>
        </w:rPr>
        <w:t xml:space="preserve"> У., Тейлор Д. Биология: в 3 т. – М.: Мир, 1998г.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Андреева Н.Г. Эволюционная морфология нервной системы позвоночных – СПб: Лань, 1999.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Ройт</w:t>
      </w:r>
      <w:proofErr w:type="spellEnd"/>
      <w:r w:rsidRPr="00532BD2">
        <w:rPr>
          <w:sz w:val="28"/>
          <w:szCs w:val="28"/>
        </w:rPr>
        <w:t xml:space="preserve"> А. Иммунология – М.: Мир,2000.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Шубникова Е.А. Функциональная морфология тканей. – М.: Изд-во МГУ, 1981.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Маркосян А.А. Физиология. – М.: Медицина, 1968.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lastRenderedPageBreak/>
        <w:t>Свенсон</w:t>
      </w:r>
      <w:proofErr w:type="spellEnd"/>
      <w:r w:rsidRPr="00532BD2">
        <w:rPr>
          <w:sz w:val="28"/>
          <w:szCs w:val="28"/>
        </w:rPr>
        <w:t xml:space="preserve"> К., Уэбстер П. Клетка. – М.: Мир, 1984.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Бергельсон</w:t>
      </w:r>
      <w:proofErr w:type="spellEnd"/>
      <w:r w:rsidRPr="00532BD2">
        <w:rPr>
          <w:sz w:val="28"/>
          <w:szCs w:val="28"/>
        </w:rPr>
        <w:t xml:space="preserve"> И.Д. Мембраны, молекулы, клетки. – М.: Мир, 1982.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Болдырев А.А. Строение и функции биологических мембран. – М.: Знание, 1987.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Либерман</w:t>
      </w:r>
      <w:proofErr w:type="spellEnd"/>
      <w:r w:rsidRPr="00532BD2">
        <w:rPr>
          <w:sz w:val="28"/>
          <w:szCs w:val="28"/>
        </w:rPr>
        <w:t xml:space="preserve"> Е.А. Живая клетка. – М.: Мир, 1985.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Газарян</w:t>
      </w:r>
      <w:proofErr w:type="spellEnd"/>
      <w:r w:rsidRPr="00532BD2">
        <w:rPr>
          <w:sz w:val="28"/>
          <w:szCs w:val="28"/>
        </w:rPr>
        <w:t xml:space="preserve"> К.Г., Белоусов Л.В. Биология индивидуального развития животных. – М.: Высшая школа, 1983.</w:t>
      </w:r>
    </w:p>
    <w:p w:rsidR="00802752" w:rsidRPr="00532BD2" w:rsidRDefault="00802752" w:rsidP="00532BD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Лэмб М. Биология старения. – М.: Мир, 1980.</w:t>
      </w:r>
    </w:p>
    <w:p w:rsidR="00532BD2" w:rsidRPr="00532BD2" w:rsidRDefault="00802752" w:rsidP="003230B4">
      <w:pPr>
        <w:numPr>
          <w:ilvl w:val="0"/>
          <w:numId w:val="8"/>
        </w:numPr>
        <w:shd w:val="clear" w:color="auto" w:fill="FFFFFF"/>
        <w:spacing w:line="360" w:lineRule="auto"/>
        <w:ind w:left="0" w:firstLine="709"/>
        <w:rPr>
          <w:b/>
          <w:bCs/>
          <w:sz w:val="28"/>
          <w:szCs w:val="28"/>
          <w:shd w:val="clear" w:color="auto" w:fill="FFFFFF"/>
        </w:rPr>
      </w:pPr>
      <w:proofErr w:type="spellStart"/>
      <w:r w:rsidRPr="00532BD2">
        <w:rPr>
          <w:sz w:val="28"/>
          <w:szCs w:val="28"/>
        </w:rPr>
        <w:t>Райцина</w:t>
      </w:r>
      <w:proofErr w:type="spellEnd"/>
      <w:r w:rsidRPr="00532BD2">
        <w:rPr>
          <w:sz w:val="28"/>
          <w:szCs w:val="28"/>
        </w:rPr>
        <w:t xml:space="preserve"> С.С. Сперматогенез и структурные основы его регуляции. – М.: Наука, 1985</w:t>
      </w:r>
      <w:r w:rsidR="00532BD2">
        <w:rPr>
          <w:sz w:val="28"/>
          <w:szCs w:val="28"/>
        </w:rPr>
        <w:t>.</w:t>
      </w:r>
    </w:p>
    <w:p w:rsidR="003230B4" w:rsidRPr="003230B4" w:rsidRDefault="003230B4" w:rsidP="003230B4">
      <w:pPr>
        <w:spacing w:line="360" w:lineRule="auto"/>
        <w:ind w:left="360"/>
        <w:jc w:val="center"/>
        <w:rPr>
          <w:color w:val="000000"/>
          <w:sz w:val="28"/>
          <w:szCs w:val="28"/>
        </w:rPr>
      </w:pPr>
      <w:r w:rsidRPr="003230B4">
        <w:rPr>
          <w:b/>
          <w:bCs/>
          <w:color w:val="000000"/>
          <w:sz w:val="28"/>
          <w:szCs w:val="28"/>
        </w:rPr>
        <w:t>Методические пособия для учащихся: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 xml:space="preserve">Грин Н., </w:t>
      </w:r>
      <w:proofErr w:type="spellStart"/>
      <w:r w:rsidRPr="00532BD2">
        <w:rPr>
          <w:sz w:val="28"/>
          <w:szCs w:val="28"/>
        </w:rPr>
        <w:t>Стаут</w:t>
      </w:r>
      <w:proofErr w:type="spellEnd"/>
      <w:r w:rsidRPr="00532BD2">
        <w:rPr>
          <w:sz w:val="28"/>
          <w:szCs w:val="28"/>
        </w:rPr>
        <w:t xml:space="preserve"> У., Тейлор Д. Биология: в 3 т.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Дюв</w:t>
      </w:r>
      <w:proofErr w:type="spellEnd"/>
      <w:r w:rsidRPr="00532BD2">
        <w:rPr>
          <w:sz w:val="28"/>
          <w:szCs w:val="28"/>
        </w:rPr>
        <w:t xml:space="preserve"> К. Путешествие в мир живой клетки.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Реймерс</w:t>
      </w:r>
      <w:proofErr w:type="spellEnd"/>
      <w:r w:rsidRPr="00532BD2">
        <w:rPr>
          <w:sz w:val="28"/>
          <w:szCs w:val="28"/>
        </w:rPr>
        <w:t xml:space="preserve"> Н.Ф. Популярный биологический словарь.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 xml:space="preserve">Левитина Т.П., </w:t>
      </w:r>
      <w:proofErr w:type="spellStart"/>
      <w:r w:rsidRPr="00532BD2">
        <w:rPr>
          <w:sz w:val="28"/>
          <w:szCs w:val="28"/>
        </w:rPr>
        <w:t>Ливитин</w:t>
      </w:r>
      <w:proofErr w:type="spellEnd"/>
      <w:r w:rsidRPr="00532BD2">
        <w:rPr>
          <w:sz w:val="28"/>
          <w:szCs w:val="28"/>
        </w:rPr>
        <w:t xml:space="preserve"> М.Г. Общая биология словарь понятий и терминов.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Левитина Т.П., Левитин М.Г. Общая биология: В помощь выпускнику школы и абитуриенту.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>Маркосян А.А. Физиология. – М.: Медицина, 1968.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Либерман</w:t>
      </w:r>
      <w:proofErr w:type="spellEnd"/>
      <w:r w:rsidRPr="00532BD2">
        <w:rPr>
          <w:sz w:val="28"/>
          <w:szCs w:val="28"/>
        </w:rPr>
        <w:t xml:space="preserve"> Е.А. Живая клетка. – М.: Наука, 1982.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r w:rsidRPr="00532BD2">
        <w:rPr>
          <w:sz w:val="28"/>
          <w:szCs w:val="28"/>
        </w:rPr>
        <w:t xml:space="preserve">Де </w:t>
      </w:r>
      <w:proofErr w:type="spellStart"/>
      <w:r w:rsidRPr="00532BD2">
        <w:rPr>
          <w:sz w:val="28"/>
          <w:szCs w:val="28"/>
        </w:rPr>
        <w:t>Дюв</w:t>
      </w:r>
      <w:proofErr w:type="spellEnd"/>
      <w:r w:rsidRPr="00532BD2">
        <w:rPr>
          <w:sz w:val="28"/>
          <w:szCs w:val="28"/>
        </w:rPr>
        <w:t xml:space="preserve"> К. Путешествие в мир живой клетки. – М.: Мир, 1987.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Кемп</w:t>
      </w:r>
      <w:proofErr w:type="spellEnd"/>
      <w:r w:rsidRPr="00532BD2">
        <w:rPr>
          <w:sz w:val="28"/>
          <w:szCs w:val="28"/>
        </w:rPr>
        <w:t xml:space="preserve"> П., </w:t>
      </w:r>
      <w:proofErr w:type="spellStart"/>
      <w:r w:rsidRPr="00532BD2">
        <w:rPr>
          <w:sz w:val="28"/>
          <w:szCs w:val="28"/>
        </w:rPr>
        <w:t>Армс</w:t>
      </w:r>
      <w:proofErr w:type="spellEnd"/>
      <w:r w:rsidRPr="00532BD2">
        <w:rPr>
          <w:sz w:val="28"/>
          <w:szCs w:val="28"/>
        </w:rPr>
        <w:t xml:space="preserve"> К. Введение в биологию. – М.: Мир, 1988.</w:t>
      </w:r>
    </w:p>
    <w:p w:rsidR="00802752" w:rsidRPr="00532BD2" w:rsidRDefault="00802752" w:rsidP="00532BD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532BD2">
        <w:rPr>
          <w:sz w:val="28"/>
          <w:szCs w:val="28"/>
        </w:rPr>
        <w:t>Рэфф</w:t>
      </w:r>
      <w:proofErr w:type="spellEnd"/>
      <w:r w:rsidRPr="00532BD2">
        <w:rPr>
          <w:sz w:val="28"/>
          <w:szCs w:val="28"/>
        </w:rPr>
        <w:t xml:space="preserve"> Р., </w:t>
      </w:r>
      <w:proofErr w:type="spellStart"/>
      <w:r w:rsidRPr="00532BD2">
        <w:rPr>
          <w:sz w:val="28"/>
          <w:szCs w:val="28"/>
        </w:rPr>
        <w:t>Кофмен</w:t>
      </w:r>
      <w:proofErr w:type="spellEnd"/>
      <w:r w:rsidRPr="00532BD2">
        <w:rPr>
          <w:sz w:val="28"/>
          <w:szCs w:val="28"/>
        </w:rPr>
        <w:t xml:space="preserve"> Т. Эмбрионы, гены и эволюция. – М.: Мир, 1986.</w:t>
      </w:r>
    </w:p>
    <w:p w:rsidR="00802752" w:rsidRDefault="00802752" w:rsidP="0058031B">
      <w:pPr>
        <w:spacing w:line="360" w:lineRule="auto"/>
        <w:jc w:val="both"/>
        <w:rPr>
          <w:bCs/>
          <w:sz w:val="28"/>
          <w:szCs w:val="28"/>
          <w:shd w:val="clear" w:color="auto" w:fill="FFFFFF"/>
        </w:rPr>
      </w:pPr>
    </w:p>
    <w:sectPr w:rsidR="00802752" w:rsidSect="00634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AD0"/>
    <w:multiLevelType w:val="hybridMultilevel"/>
    <w:tmpl w:val="B50891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2A4856"/>
    <w:multiLevelType w:val="hybridMultilevel"/>
    <w:tmpl w:val="C37C11F0"/>
    <w:lvl w:ilvl="0" w:tplc="041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">
    <w:nsid w:val="116631D8"/>
    <w:multiLevelType w:val="hybridMultilevel"/>
    <w:tmpl w:val="F76818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5F517C9"/>
    <w:multiLevelType w:val="hybridMultilevel"/>
    <w:tmpl w:val="7E90D7BC"/>
    <w:lvl w:ilvl="0" w:tplc="21AC26DC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9A7226A"/>
    <w:multiLevelType w:val="multilevel"/>
    <w:tmpl w:val="FFC83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AB310C"/>
    <w:multiLevelType w:val="multilevel"/>
    <w:tmpl w:val="B9580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231AA3"/>
    <w:multiLevelType w:val="hybridMultilevel"/>
    <w:tmpl w:val="4CAE1010"/>
    <w:lvl w:ilvl="0" w:tplc="21AC26DC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BCA4EF4"/>
    <w:multiLevelType w:val="hybridMultilevel"/>
    <w:tmpl w:val="DB2477CE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0369"/>
    <w:rsid w:val="0012701F"/>
    <w:rsid w:val="002B1E33"/>
    <w:rsid w:val="003230B4"/>
    <w:rsid w:val="00383D7E"/>
    <w:rsid w:val="003A45F7"/>
    <w:rsid w:val="003E41B4"/>
    <w:rsid w:val="004E5CC3"/>
    <w:rsid w:val="00532BD2"/>
    <w:rsid w:val="0058031B"/>
    <w:rsid w:val="00580369"/>
    <w:rsid w:val="0063422C"/>
    <w:rsid w:val="00802752"/>
    <w:rsid w:val="008211E0"/>
    <w:rsid w:val="00857E39"/>
    <w:rsid w:val="008E547F"/>
    <w:rsid w:val="008F6DE1"/>
    <w:rsid w:val="009F179B"/>
    <w:rsid w:val="00C5581A"/>
    <w:rsid w:val="00D36B2B"/>
    <w:rsid w:val="00D63A3F"/>
    <w:rsid w:val="00E11CE8"/>
    <w:rsid w:val="00F71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57E3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sid w:val="00E11CE8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11CE8"/>
    <w:pPr>
      <w:widowControl w:val="0"/>
      <w:shd w:val="clear" w:color="auto" w:fill="FFFFFF"/>
      <w:spacing w:line="413" w:lineRule="exact"/>
    </w:pPr>
    <w:rPr>
      <w:rFonts w:cstheme="minorBidi"/>
      <w:i/>
      <w:iCs/>
      <w:sz w:val="23"/>
      <w:szCs w:val="23"/>
      <w:lang w:eastAsia="en-US"/>
    </w:rPr>
  </w:style>
  <w:style w:type="character" w:customStyle="1" w:styleId="a3">
    <w:name w:val="Знак"/>
    <w:basedOn w:val="a0"/>
    <w:uiPriority w:val="99"/>
    <w:rsid w:val="008F6DE1"/>
    <w:rPr>
      <w:rFonts w:cs="Times New Roman"/>
      <w:sz w:val="24"/>
      <w:szCs w:val="24"/>
      <w:lang w:val="ru-RU" w:eastAsia="ru-RU" w:bidi="ar-SA"/>
    </w:rPr>
  </w:style>
  <w:style w:type="paragraph" w:customStyle="1" w:styleId="Default">
    <w:name w:val="Default"/>
    <w:uiPriority w:val="99"/>
    <w:rsid w:val="008F6D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5803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5803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8211E0"/>
    <w:pPr>
      <w:ind w:left="720"/>
      <w:contextualSpacing/>
    </w:pPr>
    <w:rPr>
      <w:rFonts w:eastAsia="Calibri"/>
      <w:szCs w:val="20"/>
    </w:rPr>
  </w:style>
  <w:style w:type="character" w:customStyle="1" w:styleId="a7">
    <w:name w:val="Абзац списка Знак"/>
    <w:link w:val="a6"/>
    <w:uiPriority w:val="99"/>
    <w:locked/>
    <w:rsid w:val="008211E0"/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857E3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styleId="a8">
    <w:name w:val="Hyperlink"/>
    <w:basedOn w:val="a0"/>
    <w:uiPriority w:val="99"/>
    <w:semiHidden/>
    <w:rsid w:val="00857E39"/>
    <w:rPr>
      <w:rFonts w:cs="Times New Roman"/>
      <w:color w:val="0066CC"/>
      <w:u w:val="none"/>
      <w:effect w:val="none"/>
    </w:rPr>
  </w:style>
  <w:style w:type="paragraph" w:styleId="a9">
    <w:name w:val="Normal (Web)"/>
    <w:basedOn w:val="a"/>
    <w:uiPriority w:val="99"/>
    <w:rsid w:val="00857E39"/>
    <w:pPr>
      <w:spacing w:before="100" w:beforeAutospacing="1" w:after="100" w:afterAutospacing="1"/>
    </w:pPr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57E3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sid w:val="00E11CE8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11CE8"/>
    <w:pPr>
      <w:widowControl w:val="0"/>
      <w:shd w:val="clear" w:color="auto" w:fill="FFFFFF"/>
      <w:spacing w:line="413" w:lineRule="exact"/>
    </w:pPr>
    <w:rPr>
      <w:rFonts w:cstheme="minorBidi"/>
      <w:i/>
      <w:iCs/>
      <w:sz w:val="23"/>
      <w:szCs w:val="23"/>
      <w:lang w:eastAsia="en-US"/>
    </w:rPr>
  </w:style>
  <w:style w:type="character" w:customStyle="1" w:styleId="a3">
    <w:name w:val="Знак"/>
    <w:basedOn w:val="a0"/>
    <w:uiPriority w:val="99"/>
    <w:rsid w:val="008F6DE1"/>
    <w:rPr>
      <w:rFonts w:cs="Times New Roman"/>
      <w:sz w:val="24"/>
      <w:szCs w:val="24"/>
      <w:lang w:val="ru-RU" w:eastAsia="ru-RU" w:bidi="ar-SA"/>
    </w:rPr>
  </w:style>
  <w:style w:type="paragraph" w:customStyle="1" w:styleId="Default">
    <w:name w:val="Default"/>
    <w:uiPriority w:val="99"/>
    <w:rsid w:val="008F6D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5803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5803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99"/>
    <w:qFormat/>
    <w:rsid w:val="008211E0"/>
    <w:pPr>
      <w:ind w:left="720"/>
      <w:contextualSpacing/>
    </w:pPr>
    <w:rPr>
      <w:rFonts w:eastAsia="Calibri"/>
      <w:szCs w:val="20"/>
    </w:rPr>
  </w:style>
  <w:style w:type="character" w:customStyle="1" w:styleId="a7">
    <w:name w:val="Абзац списка Знак"/>
    <w:link w:val="a6"/>
    <w:uiPriority w:val="99"/>
    <w:locked/>
    <w:rsid w:val="008211E0"/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857E3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styleId="a8">
    <w:name w:val="Hyperlink"/>
    <w:basedOn w:val="a0"/>
    <w:uiPriority w:val="99"/>
    <w:semiHidden/>
    <w:rsid w:val="00857E39"/>
    <w:rPr>
      <w:rFonts w:cs="Times New Roman"/>
      <w:color w:val="0066CC"/>
      <w:u w:val="none"/>
      <w:effect w:val="none"/>
    </w:rPr>
  </w:style>
  <w:style w:type="paragraph" w:styleId="a9">
    <w:name w:val="Normal (Web)"/>
    <w:basedOn w:val="a"/>
    <w:uiPriority w:val="99"/>
    <w:rsid w:val="00857E39"/>
    <w:pPr>
      <w:spacing w:before="100" w:beforeAutospacing="1" w:after="100" w:afterAutospacing="1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5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&#1091;&#1095;&#1080;&#1089;&#1100;&#1091;&#1095;&#1080;&#1089;&#1100;.&#1088;&#1092;/testing/bp" TargetMode="External"/><Relationship Id="rId5" Type="http://schemas.openxmlformats.org/officeDocument/2006/relationships/hyperlink" Target="http://ege.yandex.ru/biology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2612</Words>
  <Characters>14895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17473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acer</cp:lastModifiedBy>
  <cp:revision>8</cp:revision>
  <dcterms:created xsi:type="dcterms:W3CDTF">2021-08-13T13:19:00Z</dcterms:created>
  <dcterms:modified xsi:type="dcterms:W3CDTF">2021-08-14T18:02:00Z</dcterms:modified>
</cp:coreProperties>
</file>